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40" w:rsidRPr="00C4139D" w:rsidRDefault="001C6618" w:rsidP="00C4139D">
      <w:pPr>
        <w:jc w:val="center"/>
        <w:rPr>
          <w:rFonts w:ascii="Times New Roman" w:eastAsia="Times New Roman" w:hAnsi="Times New Roman"/>
          <w:b/>
          <w:sz w:val="32"/>
          <w:lang w:val="ru-RU" w:eastAsia="ru-RU" w:bidi="ar-SA"/>
        </w:rPr>
      </w:pPr>
      <w:r w:rsidRPr="00C4139D">
        <w:rPr>
          <w:rFonts w:ascii="Times New Roman" w:eastAsia="Times New Roman" w:hAnsi="Times New Roman"/>
          <w:b/>
          <w:sz w:val="32"/>
          <w:lang w:val="ru-RU" w:eastAsia="ru-RU" w:bidi="ar-SA"/>
        </w:rPr>
        <w:t xml:space="preserve">Как мировая </w:t>
      </w:r>
      <w:r w:rsidR="00514840" w:rsidRPr="00C4139D">
        <w:rPr>
          <w:rFonts w:ascii="Times New Roman" w:eastAsia="Times New Roman" w:hAnsi="Times New Roman"/>
          <w:b/>
          <w:sz w:val="32"/>
          <w:lang w:val="ru-RU" w:eastAsia="ru-RU" w:bidi="ar-SA"/>
        </w:rPr>
        <w:t xml:space="preserve">финансовая </w:t>
      </w:r>
      <w:bookmarkStart w:id="0" w:name="_GoBack"/>
      <w:bookmarkEnd w:id="0"/>
      <w:r w:rsidR="00514840" w:rsidRPr="00C4139D">
        <w:rPr>
          <w:rFonts w:ascii="Times New Roman" w:eastAsia="Times New Roman" w:hAnsi="Times New Roman"/>
          <w:b/>
          <w:sz w:val="32"/>
          <w:lang w:val="ru-RU" w:eastAsia="ru-RU" w:bidi="ar-SA"/>
        </w:rPr>
        <w:t xml:space="preserve">ОПГ готовится </w:t>
      </w:r>
      <w:proofErr w:type="gramStart"/>
      <w:r w:rsidR="00514840" w:rsidRPr="00C4139D">
        <w:rPr>
          <w:rFonts w:ascii="Times New Roman" w:eastAsia="Times New Roman" w:hAnsi="Times New Roman"/>
          <w:b/>
          <w:sz w:val="32"/>
          <w:lang w:val="ru-RU" w:eastAsia="ru-RU" w:bidi="ar-SA"/>
        </w:rPr>
        <w:t>окончательно  отобрать</w:t>
      </w:r>
      <w:proofErr w:type="gramEnd"/>
    </w:p>
    <w:p w:rsidR="002D428A" w:rsidRPr="00C4139D" w:rsidRDefault="00514840" w:rsidP="00C4139D">
      <w:pPr>
        <w:jc w:val="center"/>
        <w:rPr>
          <w:rFonts w:ascii="Times New Roman" w:eastAsia="Times New Roman" w:hAnsi="Times New Roman"/>
          <w:sz w:val="32"/>
          <w:lang w:val="ru-RU" w:eastAsia="ru-RU" w:bidi="ar-SA"/>
        </w:rPr>
      </w:pPr>
      <w:r w:rsidRPr="00C4139D">
        <w:rPr>
          <w:rFonts w:ascii="Times New Roman" w:eastAsia="Times New Roman" w:hAnsi="Times New Roman"/>
          <w:b/>
          <w:sz w:val="32"/>
          <w:lang w:val="ru-RU" w:eastAsia="ru-RU" w:bidi="ar-SA"/>
        </w:rPr>
        <w:t xml:space="preserve">у граждан СССР </w:t>
      </w:r>
      <w:proofErr w:type="gramStart"/>
      <w:r w:rsidRPr="00C4139D">
        <w:rPr>
          <w:rFonts w:ascii="Times New Roman" w:eastAsia="Times New Roman" w:hAnsi="Times New Roman"/>
          <w:b/>
          <w:sz w:val="32"/>
          <w:lang w:val="ru-RU" w:eastAsia="ru-RU" w:bidi="ar-SA"/>
        </w:rPr>
        <w:t>их  государство</w:t>
      </w:r>
      <w:proofErr w:type="gramEnd"/>
      <w:r w:rsidRPr="00C4139D">
        <w:rPr>
          <w:rFonts w:ascii="Times New Roman" w:eastAsia="Times New Roman" w:hAnsi="Times New Roman"/>
          <w:b/>
          <w:sz w:val="32"/>
          <w:lang w:val="ru-RU" w:eastAsia="ru-RU" w:bidi="ar-SA"/>
        </w:rPr>
        <w:t>.</w:t>
      </w:r>
    </w:p>
    <w:p w:rsidR="002D428A" w:rsidRDefault="00514840" w:rsidP="00C4139D">
      <w:pPr>
        <w:spacing w:before="100" w:beforeAutospacing="1" w:after="100" w:afterAutospacing="1"/>
        <w:jc w:val="both"/>
        <w:rPr>
          <w:rFonts w:ascii="Times New Roman" w:eastAsia="Times New Roman" w:hAnsi="Times New Roman"/>
          <w:lang w:val="ru-RU" w:eastAsia="ru-RU" w:bidi="ar-SA"/>
        </w:rPr>
      </w:pPr>
      <w:r>
        <w:rPr>
          <w:rFonts w:ascii="Times New Roman" w:eastAsia="Times New Roman" w:hAnsi="Times New Roman"/>
          <w:lang w:val="ru-RU" w:eastAsia="ru-RU" w:bidi="ar-SA"/>
        </w:rPr>
        <w:t>В</w:t>
      </w:r>
      <w:r w:rsidR="002D428A" w:rsidRPr="002D428A">
        <w:rPr>
          <w:rFonts w:ascii="Times New Roman" w:eastAsia="Times New Roman" w:hAnsi="Times New Roman"/>
          <w:lang w:val="ru-RU" w:eastAsia="ru-RU" w:bidi="ar-SA"/>
        </w:rPr>
        <w:t xml:space="preserve"> 2006 году </w:t>
      </w:r>
      <w:r>
        <w:rPr>
          <w:rFonts w:ascii="Times New Roman" w:eastAsia="Times New Roman" w:hAnsi="Times New Roman"/>
          <w:lang w:val="ru-RU" w:eastAsia="ru-RU" w:bidi="ar-SA"/>
        </w:rPr>
        <w:t xml:space="preserve"> без   согласия  граждан</w:t>
      </w:r>
      <w:r w:rsidR="00F1148C">
        <w:rPr>
          <w:rFonts w:ascii="Times New Roman" w:eastAsia="Times New Roman" w:hAnsi="Times New Roman"/>
          <w:lang w:val="ru-RU" w:eastAsia="ru-RU" w:bidi="ar-SA"/>
        </w:rPr>
        <w:t>,</w:t>
      </w:r>
      <w:r>
        <w:rPr>
          <w:rFonts w:ascii="Times New Roman" w:eastAsia="Times New Roman" w:hAnsi="Times New Roman"/>
          <w:lang w:val="ru-RU" w:eastAsia="ru-RU" w:bidi="ar-SA"/>
        </w:rPr>
        <w:t xml:space="preserve"> </w:t>
      </w:r>
      <w:r w:rsidR="00F1148C">
        <w:rPr>
          <w:rFonts w:ascii="Times New Roman" w:eastAsia="Times New Roman" w:hAnsi="Times New Roman"/>
          <w:lang w:val="ru-RU" w:eastAsia="ru-RU" w:bidi="ar-SA"/>
        </w:rPr>
        <w:t xml:space="preserve">   </w:t>
      </w:r>
      <w:r w:rsidR="00F1148C" w:rsidRPr="002D428A">
        <w:rPr>
          <w:rFonts w:ascii="Times New Roman" w:eastAsia="Times New Roman" w:hAnsi="Times New Roman"/>
          <w:lang w:val="ru-RU" w:eastAsia="ru-RU" w:bidi="ar-SA"/>
        </w:rPr>
        <w:t xml:space="preserve">СССР был </w:t>
      </w:r>
      <w:proofErr w:type="spellStart"/>
      <w:r w:rsidR="00F1148C" w:rsidRPr="002D428A">
        <w:rPr>
          <w:rFonts w:ascii="Times New Roman" w:eastAsia="Times New Roman" w:hAnsi="Times New Roman"/>
          <w:lang w:val="ru-RU" w:eastAsia="ru-RU" w:bidi="ar-SA"/>
        </w:rPr>
        <w:t>переучрежден</w:t>
      </w:r>
      <w:proofErr w:type="spellEnd"/>
      <w:r w:rsidR="00F1148C">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 xml:space="preserve"> в очередную воровскую  контору  </w:t>
      </w:r>
      <w:r w:rsidRPr="002D428A">
        <w:rPr>
          <w:rFonts w:ascii="Times New Roman" w:eastAsia="Times New Roman" w:hAnsi="Times New Roman"/>
          <w:lang w:val="ru-RU" w:eastAsia="ru-RU" w:bidi="ar-SA"/>
        </w:rPr>
        <w:t>СВПО СССР</w:t>
      </w:r>
      <w:r>
        <w:rPr>
          <w:rFonts w:ascii="Times New Roman" w:eastAsia="Times New Roman" w:hAnsi="Times New Roman"/>
          <w:lang w:val="ru-RU" w:eastAsia="ru-RU" w:bidi="ar-SA"/>
        </w:rPr>
        <w:t>.</w:t>
      </w:r>
      <w:r w:rsidR="00AE56B2">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 xml:space="preserve"> Все эти </w:t>
      </w:r>
      <w:r w:rsidR="00AE56B2">
        <w:rPr>
          <w:rFonts w:ascii="Times New Roman" w:eastAsia="Times New Roman" w:hAnsi="Times New Roman"/>
          <w:lang w:val="ru-RU" w:eastAsia="ru-RU" w:bidi="ar-SA"/>
        </w:rPr>
        <w:t>махинации</w:t>
      </w:r>
      <w:r>
        <w:rPr>
          <w:rFonts w:ascii="Times New Roman" w:eastAsia="Times New Roman" w:hAnsi="Times New Roman"/>
          <w:lang w:val="ru-RU" w:eastAsia="ru-RU" w:bidi="ar-SA"/>
        </w:rPr>
        <w:t xml:space="preserve"> были</w:t>
      </w:r>
      <w:r w:rsidR="00AE56B2">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 xml:space="preserve"> произведены  </w:t>
      </w:r>
      <w:r w:rsidR="002D428A" w:rsidRPr="002D428A">
        <w:rPr>
          <w:rFonts w:ascii="Times New Roman" w:eastAsia="Times New Roman" w:hAnsi="Times New Roman"/>
          <w:lang w:val="ru-RU" w:eastAsia="ru-RU" w:bidi="ar-SA"/>
        </w:rPr>
        <w:t xml:space="preserve"> на основании Завещательной Воли (ЗВ) </w:t>
      </w:r>
      <w:proofErr w:type="spellStart"/>
      <w:r w:rsidR="002D428A" w:rsidRPr="002D428A">
        <w:rPr>
          <w:rFonts w:ascii="Times New Roman" w:eastAsia="Times New Roman" w:hAnsi="Times New Roman"/>
          <w:lang w:val="ru-RU" w:eastAsia="ru-RU" w:bidi="ar-SA"/>
        </w:rPr>
        <w:t>R.Gravett</w:t>
      </w:r>
      <w:proofErr w:type="spellEnd"/>
      <w:r w:rsidR="002D428A" w:rsidRPr="002D428A">
        <w:rPr>
          <w:rFonts w:ascii="Times New Roman" w:eastAsia="Times New Roman" w:hAnsi="Times New Roman"/>
          <w:lang w:val="ru-RU" w:eastAsia="ru-RU" w:bidi="ar-SA"/>
        </w:rPr>
        <w:t xml:space="preserve">\Ричарда </w:t>
      </w:r>
      <w:proofErr w:type="spellStart"/>
      <w:r w:rsidR="002D428A" w:rsidRPr="002D428A">
        <w:rPr>
          <w:rFonts w:ascii="Times New Roman" w:eastAsia="Times New Roman" w:hAnsi="Times New Roman"/>
          <w:lang w:val="ru-RU" w:eastAsia="ru-RU" w:bidi="ar-SA"/>
        </w:rPr>
        <w:t>Граветта</w:t>
      </w:r>
      <w:proofErr w:type="spellEnd"/>
      <w:r w:rsidR="002D428A" w:rsidRPr="002D428A">
        <w:rPr>
          <w:rFonts w:ascii="Times New Roman" w:eastAsia="Times New Roman" w:hAnsi="Times New Roman"/>
          <w:lang w:val="ru-RU" w:eastAsia="ru-RU" w:bidi="ar-SA"/>
        </w:rPr>
        <w:t>, вступившей в законную силу 31.10.2006 года</w:t>
      </w:r>
      <w:r w:rsidR="00AE56B2">
        <w:rPr>
          <w:rFonts w:ascii="Times New Roman" w:eastAsia="Times New Roman" w:hAnsi="Times New Roman"/>
          <w:lang w:val="ru-RU" w:eastAsia="ru-RU" w:bidi="ar-SA"/>
        </w:rPr>
        <w:t>. М</w:t>
      </w:r>
      <w:r w:rsidR="002D428A" w:rsidRPr="002D428A">
        <w:rPr>
          <w:rFonts w:ascii="Times New Roman" w:eastAsia="Times New Roman" w:hAnsi="Times New Roman"/>
          <w:lang w:val="ru-RU" w:eastAsia="ru-RU" w:bidi="ar-SA"/>
        </w:rPr>
        <w:t xml:space="preserve">ировое </w:t>
      </w:r>
      <w:r>
        <w:rPr>
          <w:rFonts w:ascii="Times New Roman" w:eastAsia="Times New Roman" w:hAnsi="Times New Roman"/>
          <w:lang w:val="ru-RU" w:eastAsia="ru-RU" w:bidi="ar-SA"/>
        </w:rPr>
        <w:t>финансовое ОПГ</w:t>
      </w:r>
      <w:r w:rsidR="002D428A" w:rsidRPr="002D428A">
        <w:rPr>
          <w:rFonts w:ascii="Times New Roman" w:eastAsia="Times New Roman" w:hAnsi="Times New Roman"/>
          <w:lang w:val="ru-RU" w:eastAsia="ru-RU" w:bidi="ar-SA"/>
        </w:rPr>
        <w:t xml:space="preserve"> это знает и признаёт. Сейчас фактически идет разделение\закрытие балансов (и прекращение управления)  между управляющими компаниями, - РФ\Правительство Российской Федерации (закрыта с 01.01.2017 г., ликвидирована с 01.04.2018 г, регистрация  в Калининграде и Биробиджане. - там в период 2007-8гг основана, с перерегистрацией в штате Делавэр, говорят, её центральный офис в Нью-Йорке, руководитель </w:t>
      </w:r>
      <w:proofErr w:type="spellStart"/>
      <w:r w:rsidR="002D428A" w:rsidRPr="002D428A">
        <w:rPr>
          <w:rFonts w:ascii="Times New Roman" w:eastAsia="Times New Roman" w:hAnsi="Times New Roman"/>
          <w:lang w:val="ru-RU" w:eastAsia="ru-RU" w:bidi="ar-SA"/>
        </w:rPr>
        <w:t>М.Мишустин</w:t>
      </w:r>
      <w:proofErr w:type="spellEnd"/>
      <w:r w:rsidR="002D428A">
        <w:rPr>
          <w:rFonts w:ascii="Times New Roman" w:eastAsia="Times New Roman" w:hAnsi="Times New Roman"/>
          <w:lang w:val="ru-RU" w:eastAsia="ru-RU" w:bidi="ar-SA"/>
        </w:rPr>
        <w:t xml:space="preserve"> сотрудник КГБ</w:t>
      </w:r>
      <w:r>
        <w:rPr>
          <w:rFonts w:ascii="Times New Roman" w:eastAsia="Times New Roman" w:hAnsi="Times New Roman"/>
          <w:lang w:val="ru-RU" w:eastAsia="ru-RU" w:bidi="ar-SA"/>
        </w:rPr>
        <w:t xml:space="preserve">  </w:t>
      </w:r>
      <w:r w:rsidR="002D428A">
        <w:rPr>
          <w:rFonts w:ascii="Times New Roman" w:eastAsia="Times New Roman" w:hAnsi="Times New Roman"/>
          <w:lang w:val="ru-RU" w:eastAsia="ru-RU" w:bidi="ar-SA"/>
        </w:rPr>
        <w:t>(</w:t>
      </w:r>
      <w:r>
        <w:rPr>
          <w:rFonts w:ascii="Times New Roman" w:eastAsia="Times New Roman" w:hAnsi="Times New Roman"/>
          <w:lang w:val="ru-RU" w:eastAsia="ru-RU" w:bidi="ar-SA"/>
        </w:rPr>
        <w:t xml:space="preserve">чекист,  участник    преступной </w:t>
      </w:r>
      <w:r w:rsidR="002D428A">
        <w:rPr>
          <w:rFonts w:ascii="Times New Roman" w:eastAsia="Times New Roman" w:hAnsi="Times New Roman"/>
          <w:lang w:val="ru-RU" w:eastAsia="ru-RU" w:bidi="ar-SA"/>
        </w:rPr>
        <w:t xml:space="preserve">секретной службы, которая вместо защиты  интересов </w:t>
      </w:r>
      <w:r>
        <w:rPr>
          <w:rFonts w:ascii="Times New Roman" w:eastAsia="Times New Roman" w:hAnsi="Times New Roman"/>
          <w:lang w:val="ru-RU" w:eastAsia="ru-RU" w:bidi="ar-SA"/>
        </w:rPr>
        <w:t xml:space="preserve">народа и сохранения государства, </w:t>
      </w:r>
      <w:r w:rsidR="002D428A">
        <w:rPr>
          <w:rFonts w:ascii="Times New Roman" w:eastAsia="Times New Roman" w:hAnsi="Times New Roman"/>
          <w:lang w:val="ru-RU" w:eastAsia="ru-RU" w:bidi="ar-SA"/>
        </w:rPr>
        <w:t xml:space="preserve"> нанесла СССР удар в спину). </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 </w:t>
      </w:r>
      <w:proofErr w:type="gramStart"/>
      <w:r>
        <w:rPr>
          <w:rFonts w:ascii="Times New Roman" w:eastAsia="Times New Roman" w:hAnsi="Times New Roman"/>
          <w:lang w:val="ru-RU" w:eastAsia="ru-RU" w:bidi="ar-SA"/>
        </w:rPr>
        <w:t xml:space="preserve">Баланс </w:t>
      </w:r>
      <w:r w:rsidRPr="002D428A">
        <w:rPr>
          <w:rFonts w:ascii="Times New Roman" w:eastAsia="Times New Roman" w:hAnsi="Times New Roman"/>
          <w:lang w:val="ru-RU" w:eastAsia="ru-RU" w:bidi="ar-SA"/>
        </w:rPr>
        <w:t xml:space="preserve"> и</w:t>
      </w:r>
      <w:proofErr w:type="gramEnd"/>
      <w:r w:rsidRPr="002D428A">
        <w:rPr>
          <w:rFonts w:ascii="Times New Roman" w:eastAsia="Times New Roman" w:hAnsi="Times New Roman"/>
          <w:lang w:val="ru-RU" w:eastAsia="ru-RU" w:bidi="ar-SA"/>
        </w:rPr>
        <w:t xml:space="preserve"> бюджет </w:t>
      </w:r>
      <w:r>
        <w:rPr>
          <w:rFonts w:ascii="Times New Roman" w:eastAsia="Times New Roman" w:hAnsi="Times New Roman"/>
          <w:lang w:val="ru-RU" w:eastAsia="ru-RU" w:bidi="ar-SA"/>
        </w:rPr>
        <w:t xml:space="preserve"> РФ  </w:t>
      </w:r>
      <w:r w:rsidRPr="002D428A">
        <w:rPr>
          <w:rFonts w:ascii="Times New Roman" w:eastAsia="Times New Roman" w:hAnsi="Times New Roman"/>
          <w:lang w:val="ru-RU" w:eastAsia="ru-RU" w:bidi="ar-SA"/>
        </w:rPr>
        <w:t>закрыты с 1 января 2018 г</w:t>
      </w:r>
      <w:r>
        <w:rPr>
          <w:rFonts w:ascii="Times New Roman" w:eastAsia="Times New Roman" w:hAnsi="Times New Roman"/>
          <w:lang w:val="ru-RU" w:eastAsia="ru-RU" w:bidi="ar-SA"/>
        </w:rPr>
        <w:t>. .</w:t>
      </w:r>
      <w:r w:rsidRPr="002D428A">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Т</w:t>
      </w:r>
      <w:r w:rsidRPr="002D428A">
        <w:rPr>
          <w:rFonts w:ascii="Times New Roman" w:eastAsia="Times New Roman" w:hAnsi="Times New Roman"/>
          <w:lang w:val="ru-RU" w:eastAsia="ru-RU" w:bidi="ar-SA"/>
        </w:rPr>
        <w:t>оргов</w:t>
      </w:r>
      <w:r>
        <w:rPr>
          <w:rFonts w:ascii="Times New Roman" w:eastAsia="Times New Roman" w:hAnsi="Times New Roman"/>
          <w:lang w:val="ru-RU" w:eastAsia="ru-RU" w:bidi="ar-SA"/>
        </w:rPr>
        <w:t xml:space="preserve">ая </w:t>
      </w:r>
      <w:r w:rsidRPr="002D428A">
        <w:rPr>
          <w:rFonts w:ascii="Times New Roman" w:eastAsia="Times New Roman" w:hAnsi="Times New Roman"/>
          <w:lang w:val="ru-RU" w:eastAsia="ru-RU" w:bidi="ar-SA"/>
        </w:rPr>
        <w:t xml:space="preserve"> компани</w:t>
      </w:r>
      <w:r>
        <w:rPr>
          <w:rFonts w:ascii="Times New Roman" w:eastAsia="Times New Roman" w:hAnsi="Times New Roman"/>
          <w:lang w:val="ru-RU" w:eastAsia="ru-RU" w:bidi="ar-SA"/>
        </w:rPr>
        <w:t xml:space="preserve">я </w:t>
      </w:r>
      <w:r w:rsidRPr="002D428A">
        <w:rPr>
          <w:rFonts w:ascii="Times New Roman" w:eastAsia="Times New Roman" w:hAnsi="Times New Roman"/>
          <w:lang w:val="ru-RU" w:eastAsia="ru-RU" w:bidi="ar-SA"/>
        </w:rPr>
        <w:t xml:space="preserve"> СССР - "Правительство России</w:t>
      </w:r>
      <w:r>
        <w:rPr>
          <w:rFonts w:ascii="Times New Roman" w:eastAsia="Times New Roman" w:hAnsi="Times New Roman"/>
          <w:lang w:val="ru-RU" w:eastAsia="ru-RU" w:bidi="ar-SA"/>
        </w:rPr>
        <w:t xml:space="preserve"> </w:t>
      </w:r>
      <w:r w:rsidRPr="002D428A">
        <w:rPr>
          <w:rFonts w:ascii="Times New Roman" w:eastAsia="Times New Roman" w:hAnsi="Times New Roman"/>
          <w:lang w:val="ru-RU" w:eastAsia="ru-RU" w:bidi="ar-SA"/>
        </w:rPr>
        <w:t xml:space="preserve"> управляющ</w:t>
      </w:r>
      <w:r>
        <w:rPr>
          <w:rFonts w:ascii="Times New Roman" w:eastAsia="Times New Roman" w:hAnsi="Times New Roman"/>
          <w:lang w:val="ru-RU" w:eastAsia="ru-RU" w:bidi="ar-SA"/>
        </w:rPr>
        <w:t xml:space="preserve">ая </w:t>
      </w:r>
      <w:r w:rsidRPr="002D428A">
        <w:rPr>
          <w:rFonts w:ascii="Times New Roman" w:eastAsia="Times New Roman" w:hAnsi="Times New Roman"/>
          <w:lang w:val="ru-RU" w:eastAsia="ru-RU" w:bidi="ar-SA"/>
        </w:rPr>
        <w:t xml:space="preserve"> правами РСФСР\СССР (распределяет средства полученные из </w:t>
      </w:r>
      <w:r w:rsidR="00AE56B2">
        <w:rPr>
          <w:rFonts w:ascii="Times New Roman" w:eastAsia="Times New Roman" w:hAnsi="Times New Roman"/>
          <w:lang w:val="ru-RU" w:eastAsia="ru-RU" w:bidi="ar-SA"/>
        </w:rPr>
        <w:t xml:space="preserve">баланса </w:t>
      </w:r>
      <w:r w:rsidRPr="002D428A">
        <w:rPr>
          <w:rFonts w:ascii="Times New Roman" w:eastAsia="Times New Roman" w:hAnsi="Times New Roman"/>
          <w:lang w:val="ru-RU" w:eastAsia="ru-RU" w:bidi="ar-SA"/>
        </w:rPr>
        <w:t xml:space="preserve"> СССР и зарабатывает деньги на оборону, </w:t>
      </w:r>
      <w:proofErr w:type="spellStart"/>
      <w:r w:rsidRPr="002D428A">
        <w:rPr>
          <w:rFonts w:ascii="Times New Roman" w:eastAsia="Times New Roman" w:hAnsi="Times New Roman"/>
          <w:lang w:val="ru-RU" w:eastAsia="ru-RU" w:bidi="ar-SA"/>
        </w:rPr>
        <w:t>социалку</w:t>
      </w:r>
      <w:proofErr w:type="spellEnd"/>
      <w:r w:rsidRPr="002D428A">
        <w:rPr>
          <w:rFonts w:ascii="Times New Roman" w:eastAsia="Times New Roman" w:hAnsi="Times New Roman"/>
          <w:lang w:val="ru-RU" w:eastAsia="ru-RU" w:bidi="ar-SA"/>
        </w:rPr>
        <w:t>, ЖКХ, образование и т.д. ( </w:t>
      </w:r>
      <w:hyperlink r:id="rId4" w:history="1">
        <w:r w:rsidRPr="002D428A">
          <w:rPr>
            <w:rFonts w:ascii="Times New Roman" w:eastAsia="Times New Roman" w:hAnsi="Times New Roman"/>
            <w:color w:val="0000FF"/>
            <w:u w:val="single"/>
            <w:lang w:val="ru-RU" w:eastAsia="ru-RU" w:bidi="ar-SA"/>
          </w:rPr>
          <w:t>http://pravosudija.net/article/pisma-glavnyy-vopros-o-vyborah</w:t>
        </w:r>
      </w:hyperlink>
      <w:r w:rsidRPr="002D428A">
        <w:rPr>
          <w:rFonts w:ascii="Times New Roman" w:eastAsia="Times New Roman" w:hAnsi="Times New Roman"/>
          <w:lang w:val="ru-RU" w:eastAsia="ru-RU" w:bidi="ar-SA"/>
        </w:rPr>
        <w:t>) из них 40% направляет на личные казначейские счета граждан СССР в РСФСР, в банках ВТБ и СБ, так за прошлый год каждому гражданину СССР в РСФСР, начислено 36 650 000рублей, по коду 643.</w:t>
      </w:r>
      <w:r w:rsidR="00AE56B2">
        <w:rPr>
          <w:rFonts w:ascii="Times New Roman" w:eastAsia="Times New Roman" w:hAnsi="Times New Roman"/>
          <w:lang w:val="ru-RU" w:eastAsia="ru-RU" w:bidi="ar-SA"/>
        </w:rPr>
        <w:t xml:space="preserve">  Личные казначейские счета граждан. Эти деньги лежат в Госбанке СССР. Это наши деньги, но  ими пользуется группа мошенников, которая незаконно действует на территории СССР  под названием «Государство РФ».</w:t>
      </w:r>
    </w:p>
    <w:p w:rsidR="00AE56B2"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Данные средства</w:t>
      </w:r>
      <w:r w:rsidR="00AE56B2">
        <w:rPr>
          <w:rFonts w:ascii="Times New Roman" w:eastAsia="Times New Roman" w:hAnsi="Times New Roman"/>
          <w:lang w:val="ru-RU" w:eastAsia="ru-RU" w:bidi="ar-SA"/>
        </w:rPr>
        <w:t xml:space="preserve"> каждый гражданин СССР обязан </w:t>
      </w:r>
      <w:r w:rsidR="00BA0AC8">
        <w:rPr>
          <w:rFonts w:ascii="Times New Roman" w:eastAsia="Times New Roman" w:hAnsi="Times New Roman"/>
          <w:lang w:val="ru-RU" w:eastAsia="ru-RU" w:bidi="ar-SA"/>
        </w:rPr>
        <w:t xml:space="preserve"> ис</w:t>
      </w:r>
      <w:r w:rsidR="00AE56B2">
        <w:rPr>
          <w:rFonts w:ascii="Times New Roman" w:eastAsia="Times New Roman" w:hAnsi="Times New Roman"/>
          <w:lang w:val="ru-RU" w:eastAsia="ru-RU" w:bidi="ar-SA"/>
        </w:rPr>
        <w:t>требовать у банка России, так как  Госбанк и Банк России управляется одними и теми  лицами. Финансовая вертикаль</w:t>
      </w:r>
      <w:r w:rsidR="00BA0AC8">
        <w:rPr>
          <w:rFonts w:ascii="Times New Roman" w:eastAsia="Times New Roman" w:hAnsi="Times New Roman"/>
          <w:lang w:val="ru-RU" w:eastAsia="ru-RU" w:bidi="ar-SA"/>
        </w:rPr>
        <w:t xml:space="preserve"> власти </w:t>
      </w:r>
      <w:r w:rsidR="00AE56B2">
        <w:rPr>
          <w:rFonts w:ascii="Times New Roman" w:eastAsia="Times New Roman" w:hAnsi="Times New Roman"/>
          <w:lang w:val="ru-RU" w:eastAsia="ru-RU" w:bidi="ar-SA"/>
        </w:rPr>
        <w:t xml:space="preserve"> РФ находится  под</w:t>
      </w:r>
      <w:r w:rsidR="00BA0AC8">
        <w:rPr>
          <w:rFonts w:ascii="Times New Roman" w:eastAsia="Times New Roman" w:hAnsi="Times New Roman"/>
          <w:lang w:val="ru-RU" w:eastAsia="ru-RU" w:bidi="ar-SA"/>
        </w:rPr>
        <w:t xml:space="preserve"> частным </w:t>
      </w:r>
      <w:r w:rsidR="00AE56B2">
        <w:rPr>
          <w:rFonts w:ascii="Times New Roman" w:eastAsia="Times New Roman" w:hAnsi="Times New Roman"/>
          <w:lang w:val="ru-RU" w:eastAsia="ru-RU" w:bidi="ar-SA"/>
        </w:rPr>
        <w:t xml:space="preserve"> руководством</w:t>
      </w:r>
      <w:r w:rsidR="00BA0AC8">
        <w:rPr>
          <w:rFonts w:ascii="Times New Roman" w:eastAsia="Times New Roman" w:hAnsi="Times New Roman"/>
          <w:lang w:val="ru-RU" w:eastAsia="ru-RU" w:bidi="ar-SA"/>
        </w:rPr>
        <w:t xml:space="preserve"> ФРС, но народу вешают лапшу  о том, что банк России управляется министром финансов</w:t>
      </w:r>
      <w:r w:rsidR="00AE56B2">
        <w:rPr>
          <w:rFonts w:ascii="Times New Roman" w:eastAsia="Times New Roman" w:hAnsi="Times New Roman"/>
          <w:lang w:val="ru-RU" w:eastAsia="ru-RU" w:bidi="ar-SA"/>
        </w:rPr>
        <w:t xml:space="preserve">  </w:t>
      </w:r>
      <w:proofErr w:type="spellStart"/>
      <w:r w:rsidR="00AE56B2">
        <w:rPr>
          <w:rFonts w:ascii="Times New Roman" w:eastAsia="Times New Roman" w:hAnsi="Times New Roman"/>
          <w:lang w:val="ru-RU" w:eastAsia="ru-RU" w:bidi="ar-SA"/>
        </w:rPr>
        <w:t>Набиулиной</w:t>
      </w:r>
      <w:proofErr w:type="spellEnd"/>
      <w:r w:rsidR="00AE56B2">
        <w:rPr>
          <w:rFonts w:ascii="Times New Roman" w:eastAsia="Times New Roman" w:hAnsi="Times New Roman"/>
          <w:lang w:val="ru-RU" w:eastAsia="ru-RU" w:bidi="ar-SA"/>
        </w:rPr>
        <w:t xml:space="preserve"> Э.С.</w:t>
      </w:r>
      <w:r w:rsidR="00BA0AC8">
        <w:rPr>
          <w:rFonts w:ascii="Times New Roman" w:eastAsia="Times New Roman" w:hAnsi="Times New Roman"/>
          <w:lang w:val="ru-RU" w:eastAsia="ru-RU" w:bidi="ar-SA"/>
        </w:rPr>
        <w:t xml:space="preserve">.  Значит,  обращения о выплате  денег на казначейские счета граждан СССР  следует направлять </w:t>
      </w:r>
      <w:r w:rsidR="00BA0AC8">
        <w:rPr>
          <w:rFonts w:ascii="Times New Roman" w:eastAsia="Times New Roman" w:hAnsi="Times New Roman"/>
          <w:lang w:val="ru-RU" w:eastAsia="ru-RU" w:bidi="ar-SA"/>
        </w:rPr>
        <w:br/>
        <w:t xml:space="preserve"> </w:t>
      </w:r>
      <w:proofErr w:type="spellStart"/>
      <w:r w:rsidR="00BA0AC8">
        <w:rPr>
          <w:rFonts w:ascii="Times New Roman" w:eastAsia="Times New Roman" w:hAnsi="Times New Roman"/>
          <w:lang w:val="ru-RU" w:eastAsia="ru-RU" w:bidi="ar-SA"/>
        </w:rPr>
        <w:t>Набиулиной</w:t>
      </w:r>
      <w:proofErr w:type="spellEnd"/>
      <w:r w:rsidR="00BA0AC8">
        <w:rPr>
          <w:rFonts w:ascii="Times New Roman" w:eastAsia="Times New Roman" w:hAnsi="Times New Roman"/>
          <w:lang w:val="ru-RU" w:eastAsia="ru-RU" w:bidi="ar-SA"/>
        </w:rPr>
        <w:t xml:space="preserve"> Э.С</w:t>
      </w:r>
    </w:p>
    <w:p w:rsidR="00BA0AC8" w:rsidRPr="00BA0AC8" w:rsidRDefault="0096371E" w:rsidP="00C4139D">
      <w:pPr>
        <w:spacing w:before="100" w:beforeAutospacing="1" w:after="100" w:afterAutospacing="1"/>
        <w:jc w:val="both"/>
        <w:rPr>
          <w:rFonts w:ascii="Times New Roman" w:eastAsia="Times New Roman" w:hAnsi="Times New Roman"/>
          <w:b/>
          <w:lang w:val="ru-RU" w:eastAsia="ru-RU" w:bidi="ar-SA"/>
        </w:rPr>
      </w:pPr>
      <w:r>
        <w:rPr>
          <w:rFonts w:ascii="Times New Roman" w:eastAsia="Times New Roman" w:hAnsi="Times New Roman"/>
          <w:b/>
          <w:lang w:val="ru-RU" w:eastAsia="ru-RU" w:bidi="ar-SA"/>
        </w:rPr>
        <w:t xml:space="preserve"> </w:t>
      </w:r>
      <w:r w:rsidR="00AE56B2" w:rsidRPr="00BA0AC8">
        <w:rPr>
          <w:rFonts w:ascii="Times New Roman" w:eastAsia="Times New Roman" w:hAnsi="Times New Roman"/>
          <w:b/>
          <w:lang w:val="ru-RU" w:eastAsia="ru-RU" w:bidi="ar-SA"/>
        </w:rPr>
        <w:t xml:space="preserve"> </w:t>
      </w:r>
      <w:proofErr w:type="gramStart"/>
      <w:r>
        <w:rPr>
          <w:rFonts w:ascii="Times New Roman" w:eastAsia="Times New Roman" w:hAnsi="Times New Roman"/>
          <w:b/>
          <w:lang w:val="ru-RU" w:eastAsia="ru-RU" w:bidi="ar-SA"/>
        </w:rPr>
        <w:t>Д</w:t>
      </w:r>
      <w:r w:rsidR="00AE56B2" w:rsidRPr="00BA0AC8">
        <w:rPr>
          <w:rFonts w:ascii="Times New Roman" w:eastAsia="Times New Roman" w:hAnsi="Times New Roman"/>
          <w:b/>
          <w:lang w:val="ru-RU" w:eastAsia="ru-RU" w:bidi="ar-SA"/>
        </w:rPr>
        <w:t>еньги</w:t>
      </w:r>
      <w:r w:rsidR="00BA0AC8" w:rsidRPr="00BA0AC8">
        <w:rPr>
          <w:rFonts w:ascii="Times New Roman" w:eastAsia="Times New Roman" w:hAnsi="Times New Roman"/>
          <w:b/>
          <w:lang w:val="ru-RU" w:eastAsia="ru-RU" w:bidi="ar-SA"/>
        </w:rPr>
        <w:t xml:space="preserve"> </w:t>
      </w:r>
      <w:r>
        <w:rPr>
          <w:rFonts w:ascii="Times New Roman" w:eastAsia="Times New Roman" w:hAnsi="Times New Roman"/>
          <w:b/>
          <w:lang w:val="ru-RU" w:eastAsia="ru-RU" w:bidi="ar-SA"/>
        </w:rPr>
        <w:t xml:space="preserve"> граждан</w:t>
      </w:r>
      <w:proofErr w:type="gramEnd"/>
      <w:r>
        <w:rPr>
          <w:rFonts w:ascii="Times New Roman" w:eastAsia="Times New Roman" w:hAnsi="Times New Roman"/>
          <w:b/>
          <w:lang w:val="ru-RU" w:eastAsia="ru-RU" w:bidi="ar-SA"/>
        </w:rPr>
        <w:t xml:space="preserve"> СССР </w:t>
      </w:r>
      <w:r w:rsidR="00BA0AC8" w:rsidRPr="00BA0AC8">
        <w:rPr>
          <w:rFonts w:ascii="Times New Roman" w:eastAsia="Times New Roman" w:hAnsi="Times New Roman"/>
          <w:b/>
          <w:lang w:val="ru-RU" w:eastAsia="ru-RU" w:bidi="ar-SA"/>
        </w:rPr>
        <w:t>лежат в</w:t>
      </w:r>
      <w:r w:rsidR="00BA0AC8">
        <w:rPr>
          <w:rFonts w:ascii="Times New Roman" w:eastAsia="Times New Roman" w:hAnsi="Times New Roman"/>
          <w:b/>
          <w:lang w:val="ru-RU" w:eastAsia="ru-RU" w:bidi="ar-SA"/>
        </w:rPr>
        <w:t xml:space="preserve"> Гос</w:t>
      </w:r>
      <w:r w:rsidR="00BA0AC8" w:rsidRPr="00BA0AC8">
        <w:rPr>
          <w:rFonts w:ascii="Times New Roman" w:eastAsia="Times New Roman" w:hAnsi="Times New Roman"/>
          <w:b/>
          <w:lang w:val="ru-RU" w:eastAsia="ru-RU" w:bidi="ar-SA"/>
        </w:rPr>
        <w:t xml:space="preserve">банке СССР и </w:t>
      </w:r>
      <w:r w:rsidR="00AE56B2" w:rsidRPr="00BA0AC8">
        <w:rPr>
          <w:rFonts w:ascii="Times New Roman" w:eastAsia="Times New Roman" w:hAnsi="Times New Roman"/>
          <w:b/>
          <w:lang w:val="ru-RU" w:eastAsia="ru-RU" w:bidi="ar-SA"/>
        </w:rPr>
        <w:t xml:space="preserve"> мы имеем право затребовать  </w:t>
      </w:r>
      <w:r w:rsidR="00F1148C">
        <w:rPr>
          <w:rFonts w:ascii="Times New Roman" w:eastAsia="Times New Roman" w:hAnsi="Times New Roman"/>
          <w:b/>
          <w:lang w:val="ru-RU" w:eastAsia="ru-RU" w:bidi="ar-SA"/>
        </w:rPr>
        <w:t xml:space="preserve">их выплату </w:t>
      </w:r>
      <w:r>
        <w:rPr>
          <w:rFonts w:ascii="Times New Roman" w:eastAsia="Times New Roman" w:hAnsi="Times New Roman"/>
          <w:b/>
          <w:lang w:val="ru-RU" w:eastAsia="ru-RU" w:bidi="ar-SA"/>
        </w:rPr>
        <w:t xml:space="preserve">через </w:t>
      </w:r>
      <w:r w:rsidR="00AE56B2" w:rsidRPr="00BA0AC8">
        <w:rPr>
          <w:rFonts w:ascii="Times New Roman" w:eastAsia="Times New Roman" w:hAnsi="Times New Roman"/>
          <w:b/>
          <w:lang w:val="ru-RU" w:eastAsia="ru-RU" w:bidi="ar-SA"/>
        </w:rPr>
        <w:t xml:space="preserve"> </w:t>
      </w:r>
      <w:r>
        <w:rPr>
          <w:rFonts w:ascii="Times New Roman" w:eastAsia="Times New Roman" w:hAnsi="Times New Roman"/>
          <w:b/>
          <w:lang w:val="ru-RU" w:eastAsia="ru-RU" w:bidi="ar-SA"/>
        </w:rPr>
        <w:t xml:space="preserve"> </w:t>
      </w:r>
      <w:r w:rsidR="00AE56B2" w:rsidRPr="00BA0AC8">
        <w:rPr>
          <w:rFonts w:ascii="Times New Roman" w:eastAsia="Times New Roman" w:hAnsi="Times New Roman"/>
          <w:b/>
          <w:lang w:val="ru-RU" w:eastAsia="ru-RU" w:bidi="ar-SA"/>
        </w:rPr>
        <w:t xml:space="preserve"> банк</w:t>
      </w:r>
      <w:r>
        <w:rPr>
          <w:rFonts w:ascii="Times New Roman" w:eastAsia="Times New Roman" w:hAnsi="Times New Roman"/>
          <w:b/>
          <w:lang w:val="ru-RU" w:eastAsia="ru-RU" w:bidi="ar-SA"/>
        </w:rPr>
        <w:t xml:space="preserve"> </w:t>
      </w:r>
      <w:r w:rsidR="00AE56B2" w:rsidRPr="00BA0AC8">
        <w:rPr>
          <w:rFonts w:ascii="Times New Roman" w:eastAsia="Times New Roman" w:hAnsi="Times New Roman"/>
          <w:b/>
          <w:lang w:val="ru-RU" w:eastAsia="ru-RU" w:bidi="ar-SA"/>
        </w:rPr>
        <w:t xml:space="preserve"> России,</w:t>
      </w:r>
      <w:r>
        <w:rPr>
          <w:rFonts w:ascii="Times New Roman" w:eastAsia="Times New Roman" w:hAnsi="Times New Roman"/>
          <w:b/>
          <w:lang w:val="ru-RU" w:eastAsia="ru-RU" w:bidi="ar-SA"/>
        </w:rPr>
        <w:t xml:space="preserve">  </w:t>
      </w:r>
      <w:r w:rsidR="00AE56B2" w:rsidRPr="00BA0AC8">
        <w:rPr>
          <w:rFonts w:ascii="Times New Roman" w:eastAsia="Times New Roman" w:hAnsi="Times New Roman"/>
          <w:b/>
          <w:lang w:val="ru-RU" w:eastAsia="ru-RU" w:bidi="ar-SA"/>
        </w:rPr>
        <w:t xml:space="preserve"> так как</w:t>
      </w:r>
      <w:r>
        <w:rPr>
          <w:rFonts w:ascii="Times New Roman" w:eastAsia="Times New Roman" w:hAnsi="Times New Roman"/>
          <w:b/>
          <w:lang w:val="ru-RU" w:eastAsia="ru-RU" w:bidi="ar-SA"/>
        </w:rPr>
        <w:t xml:space="preserve"> у граждан СССР нет  прямого доступа  к счетам СССР. </w:t>
      </w:r>
      <w:r w:rsidR="00F1148C">
        <w:rPr>
          <w:rFonts w:ascii="Times New Roman" w:eastAsia="Times New Roman" w:hAnsi="Times New Roman"/>
          <w:b/>
          <w:lang w:val="ru-RU" w:eastAsia="ru-RU" w:bidi="ar-SA"/>
        </w:rPr>
        <w:t xml:space="preserve">Мы граждане СССР </w:t>
      </w:r>
      <w:r>
        <w:rPr>
          <w:rFonts w:ascii="Times New Roman" w:eastAsia="Times New Roman" w:hAnsi="Times New Roman"/>
          <w:b/>
          <w:lang w:val="ru-RU" w:eastAsia="ru-RU" w:bidi="ar-SA"/>
        </w:rPr>
        <w:t xml:space="preserve"> должны использовать заявление Ельцина Б.Н. в ООН</w:t>
      </w:r>
      <w:r w:rsidR="00F1148C">
        <w:rPr>
          <w:rFonts w:ascii="Times New Roman" w:eastAsia="Times New Roman" w:hAnsi="Times New Roman"/>
          <w:b/>
          <w:lang w:val="ru-RU" w:eastAsia="ru-RU" w:bidi="ar-SA"/>
        </w:rPr>
        <w:t>.</w:t>
      </w:r>
      <w:r>
        <w:rPr>
          <w:rFonts w:ascii="Times New Roman" w:eastAsia="Times New Roman" w:hAnsi="Times New Roman"/>
          <w:b/>
          <w:lang w:val="ru-RU" w:eastAsia="ru-RU" w:bidi="ar-SA"/>
        </w:rPr>
        <w:t xml:space="preserve">    </w:t>
      </w:r>
      <w:r w:rsidR="00BA0AC8">
        <w:rPr>
          <w:rFonts w:ascii="Times New Roman" w:eastAsia="Times New Roman" w:hAnsi="Times New Roman"/>
          <w:b/>
          <w:lang w:val="ru-RU" w:eastAsia="ru-RU" w:bidi="ar-SA"/>
        </w:rPr>
        <w:t xml:space="preserve"> РФ </w:t>
      </w:r>
      <w:r w:rsidR="00F1148C">
        <w:rPr>
          <w:rFonts w:ascii="Times New Roman" w:eastAsia="Times New Roman" w:hAnsi="Times New Roman"/>
          <w:b/>
          <w:lang w:val="ru-RU" w:eastAsia="ru-RU" w:bidi="ar-SA"/>
        </w:rPr>
        <w:t>объ</w:t>
      </w:r>
      <w:r w:rsidR="00BA0AC8">
        <w:rPr>
          <w:rFonts w:ascii="Times New Roman" w:eastAsia="Times New Roman" w:hAnsi="Times New Roman"/>
          <w:b/>
          <w:lang w:val="ru-RU" w:eastAsia="ru-RU" w:bidi="ar-SA"/>
        </w:rPr>
        <w:t>яв</w:t>
      </w:r>
      <w:r w:rsidR="00F1148C">
        <w:rPr>
          <w:rFonts w:ascii="Times New Roman" w:eastAsia="Times New Roman" w:hAnsi="Times New Roman"/>
          <w:b/>
          <w:lang w:val="ru-RU" w:eastAsia="ru-RU" w:bidi="ar-SA"/>
        </w:rPr>
        <w:t xml:space="preserve">ляет себя </w:t>
      </w:r>
      <w:r>
        <w:rPr>
          <w:rFonts w:ascii="Times New Roman" w:eastAsia="Times New Roman" w:hAnsi="Times New Roman"/>
          <w:b/>
          <w:lang w:val="ru-RU" w:eastAsia="ru-RU" w:bidi="ar-SA"/>
        </w:rPr>
        <w:t xml:space="preserve"> </w:t>
      </w:r>
      <w:r w:rsidR="00BA0AC8">
        <w:rPr>
          <w:rFonts w:ascii="Times New Roman" w:eastAsia="Times New Roman" w:hAnsi="Times New Roman"/>
          <w:b/>
          <w:lang w:val="ru-RU" w:eastAsia="ru-RU" w:bidi="ar-SA"/>
        </w:rPr>
        <w:t xml:space="preserve"> </w:t>
      </w:r>
      <w:r w:rsidR="00F1148C">
        <w:rPr>
          <w:rFonts w:ascii="Times New Roman" w:eastAsia="Times New Roman" w:hAnsi="Times New Roman"/>
          <w:b/>
          <w:lang w:val="ru-RU" w:eastAsia="ru-RU" w:bidi="ar-SA"/>
        </w:rPr>
        <w:t xml:space="preserve">  </w:t>
      </w:r>
      <w:r w:rsidR="00BA0AC8">
        <w:rPr>
          <w:rFonts w:ascii="Times New Roman" w:eastAsia="Times New Roman" w:hAnsi="Times New Roman"/>
          <w:b/>
          <w:lang w:val="ru-RU" w:eastAsia="ru-RU" w:bidi="ar-SA"/>
        </w:rPr>
        <w:t xml:space="preserve"> правопреемником СССР</w:t>
      </w:r>
      <w:r>
        <w:rPr>
          <w:rFonts w:ascii="Times New Roman" w:eastAsia="Times New Roman" w:hAnsi="Times New Roman"/>
          <w:b/>
          <w:lang w:val="ru-RU" w:eastAsia="ru-RU" w:bidi="ar-SA"/>
        </w:rPr>
        <w:t xml:space="preserve"> и    принимает на себя все обязательства   СССР перед</w:t>
      </w:r>
      <w:r w:rsidR="00F1148C">
        <w:rPr>
          <w:rFonts w:ascii="Times New Roman" w:eastAsia="Times New Roman" w:hAnsi="Times New Roman"/>
          <w:b/>
          <w:lang w:val="ru-RU" w:eastAsia="ru-RU" w:bidi="ar-SA"/>
        </w:rPr>
        <w:t xml:space="preserve"> миром и </w:t>
      </w:r>
      <w:r>
        <w:rPr>
          <w:rFonts w:ascii="Times New Roman" w:eastAsia="Times New Roman" w:hAnsi="Times New Roman"/>
          <w:b/>
          <w:lang w:val="ru-RU" w:eastAsia="ru-RU" w:bidi="ar-SA"/>
        </w:rPr>
        <w:t xml:space="preserve"> гражданами СССР</w:t>
      </w:r>
      <w:r w:rsidR="00F1148C">
        <w:rPr>
          <w:rFonts w:ascii="Times New Roman" w:eastAsia="Times New Roman" w:hAnsi="Times New Roman"/>
          <w:b/>
          <w:lang w:val="ru-RU" w:eastAsia="ru-RU" w:bidi="ar-SA"/>
        </w:rPr>
        <w:t>.  Право</w:t>
      </w:r>
      <w:r w:rsidR="00CF0E40">
        <w:rPr>
          <w:rFonts w:ascii="Times New Roman" w:eastAsia="Times New Roman" w:hAnsi="Times New Roman"/>
          <w:b/>
          <w:lang w:val="ru-RU" w:eastAsia="ru-RU" w:bidi="ar-SA"/>
        </w:rPr>
        <w:t xml:space="preserve"> граждан СССР состоит в том, чтобы</w:t>
      </w:r>
      <w:r>
        <w:rPr>
          <w:rFonts w:ascii="Times New Roman" w:eastAsia="Times New Roman" w:hAnsi="Times New Roman"/>
          <w:b/>
          <w:lang w:val="ru-RU" w:eastAsia="ru-RU" w:bidi="ar-SA"/>
        </w:rPr>
        <w:t xml:space="preserve"> истребовать </w:t>
      </w:r>
      <w:r w:rsidR="00CF0E40">
        <w:rPr>
          <w:rFonts w:ascii="Times New Roman" w:eastAsia="Times New Roman" w:hAnsi="Times New Roman"/>
          <w:b/>
          <w:lang w:val="ru-RU" w:eastAsia="ru-RU" w:bidi="ar-SA"/>
        </w:rPr>
        <w:t xml:space="preserve"> свои деньги у банка России.</w:t>
      </w:r>
      <w:r>
        <w:rPr>
          <w:rFonts w:ascii="Times New Roman" w:eastAsia="Times New Roman" w:hAnsi="Times New Roman"/>
          <w:b/>
          <w:lang w:val="ru-RU" w:eastAsia="ru-RU" w:bidi="ar-SA"/>
        </w:rPr>
        <w:t xml:space="preserve"> Запросы о выплате денег на казначейские счета граждан </w:t>
      </w:r>
      <w:r w:rsidR="002D428A" w:rsidRPr="002D428A">
        <w:rPr>
          <w:rFonts w:ascii="Times New Roman" w:eastAsia="Times New Roman" w:hAnsi="Times New Roman"/>
          <w:b/>
          <w:lang w:val="ru-RU" w:eastAsia="ru-RU" w:bidi="ar-SA"/>
        </w:rPr>
        <w:t xml:space="preserve"> следует</w:t>
      </w:r>
      <w:r>
        <w:rPr>
          <w:rFonts w:ascii="Times New Roman" w:eastAsia="Times New Roman" w:hAnsi="Times New Roman"/>
          <w:b/>
          <w:lang w:val="ru-RU" w:eastAsia="ru-RU" w:bidi="ar-SA"/>
        </w:rPr>
        <w:t xml:space="preserve"> направлять </w:t>
      </w:r>
      <w:r w:rsidR="002D428A" w:rsidRPr="002D428A">
        <w:rPr>
          <w:rFonts w:ascii="Times New Roman" w:eastAsia="Times New Roman" w:hAnsi="Times New Roman"/>
          <w:b/>
          <w:lang w:val="ru-RU" w:eastAsia="ru-RU" w:bidi="ar-SA"/>
        </w:rPr>
        <w:t xml:space="preserve"> </w:t>
      </w:r>
      <w:r>
        <w:rPr>
          <w:rFonts w:ascii="Times New Roman" w:eastAsia="Times New Roman" w:hAnsi="Times New Roman"/>
          <w:b/>
          <w:lang w:val="ru-RU" w:eastAsia="ru-RU" w:bidi="ar-SA"/>
        </w:rPr>
        <w:t xml:space="preserve">в банк России </w:t>
      </w:r>
      <w:proofErr w:type="spellStart"/>
      <w:r>
        <w:rPr>
          <w:rFonts w:ascii="Times New Roman" w:eastAsia="Times New Roman" w:hAnsi="Times New Roman"/>
          <w:b/>
          <w:lang w:val="ru-RU" w:eastAsia="ru-RU" w:bidi="ar-SA"/>
        </w:rPr>
        <w:t>Набиулиной</w:t>
      </w:r>
      <w:proofErr w:type="spellEnd"/>
      <w:r>
        <w:rPr>
          <w:rFonts w:ascii="Times New Roman" w:eastAsia="Times New Roman" w:hAnsi="Times New Roman"/>
          <w:b/>
          <w:lang w:val="ru-RU" w:eastAsia="ru-RU" w:bidi="ar-SA"/>
        </w:rPr>
        <w:t xml:space="preserve"> Э.С. </w:t>
      </w:r>
      <w:r w:rsidR="002D428A" w:rsidRPr="002D428A">
        <w:rPr>
          <w:rFonts w:ascii="Times New Roman" w:eastAsia="Times New Roman" w:hAnsi="Times New Roman"/>
          <w:b/>
          <w:lang w:val="ru-RU" w:eastAsia="ru-RU" w:bidi="ar-SA"/>
        </w:rPr>
        <w:t xml:space="preserve"> до 1 сентября 2018 г или они будут списаны на депонент. </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(Инструкции как их получить гражданам СССР, - обещают  опубликовать в ближайшее время). Разделение существующих и закрытие ведомств и их баланса, должно быть завершено до 1 июля 2018 года, так как с 5 сентября 2018 года, должно начаться взыскание и обращение в доход\пользу СССР, всех выгод от деятельности всех структур типа РФ/Российской Федерации лиц и структур с ней\ними связанных (включая ЦБ, СК, МО, ГП, МВД, ФСБ, МЧС и т.д. и проч.), включая возможный розыск и преследование (вплоть до ликвидации, согласно положений UCC</w:t>
      </w:r>
      <w:r>
        <w:rPr>
          <w:rFonts w:ascii="Times New Roman" w:eastAsia="Times New Roman" w:hAnsi="Times New Roman"/>
          <w:lang w:val="ru-RU" w:eastAsia="ru-RU" w:bidi="ar-SA"/>
        </w:rPr>
        <w:t xml:space="preserve">  </w:t>
      </w:r>
      <w:hyperlink r:id="rId5" w:history="1">
        <w:r w:rsidRPr="002D428A">
          <w:rPr>
            <w:rFonts w:ascii="Times New Roman" w:eastAsia="Times New Roman" w:hAnsi="Times New Roman"/>
            <w:color w:val="0000FF"/>
            <w:u w:val="single"/>
            <w:lang w:val="ru-RU" w:eastAsia="ru-RU" w:bidi="ar-SA"/>
          </w:rPr>
          <w:t>https://cont.ws/@eov66/794178</w:t>
        </w:r>
      </w:hyperlink>
      <w:r w:rsidRPr="002D428A">
        <w:rPr>
          <w:rFonts w:ascii="Times New Roman" w:eastAsia="Times New Roman" w:hAnsi="Times New Roman"/>
          <w:lang w:val="ru-RU" w:eastAsia="ru-RU" w:bidi="ar-SA"/>
        </w:rPr>
        <w:t xml:space="preserve">   и «Завещательной Воли» («ЗВ»)  </w:t>
      </w:r>
      <w:proofErr w:type="spellStart"/>
      <w:r w:rsidRPr="002D428A">
        <w:rPr>
          <w:rFonts w:ascii="Times New Roman" w:eastAsia="Times New Roman" w:hAnsi="Times New Roman"/>
          <w:lang w:val="ru-RU" w:eastAsia="ru-RU" w:bidi="ar-SA"/>
        </w:rPr>
        <w:t>Р.Граветта</w:t>
      </w:r>
      <w:proofErr w:type="spellEnd"/>
      <w:r w:rsidRPr="002D428A">
        <w:rPr>
          <w:rFonts w:ascii="Times New Roman" w:eastAsia="Times New Roman" w:hAnsi="Times New Roman"/>
          <w:lang w:val="ru-RU" w:eastAsia="ru-RU" w:bidi="ar-SA"/>
        </w:rPr>
        <w:t>»,</w:t>
      </w:r>
      <w:r>
        <w:rPr>
          <w:rFonts w:ascii="Times New Roman" w:eastAsia="Times New Roman" w:hAnsi="Times New Roman"/>
          <w:lang w:val="ru-RU" w:eastAsia="ru-RU" w:bidi="ar-SA"/>
        </w:rPr>
        <w:t xml:space="preserve">   </w:t>
      </w:r>
      <w:r w:rsidRPr="002D428A">
        <w:rPr>
          <w:rFonts w:ascii="Times New Roman" w:eastAsia="Times New Roman" w:hAnsi="Times New Roman"/>
          <w:lang w:val="ru-RU" w:eastAsia="ru-RU" w:bidi="ar-SA"/>
        </w:rPr>
        <w:t xml:space="preserve"> </w:t>
      </w:r>
      <w:hyperlink r:id="rId6" w:history="1">
        <w:r w:rsidRPr="002D428A">
          <w:rPr>
            <w:rFonts w:ascii="Times New Roman" w:eastAsia="Times New Roman" w:hAnsi="Times New Roman"/>
            <w:color w:val="0000FF"/>
            <w:u w:val="single"/>
            <w:lang w:val="ru-RU" w:eastAsia="ru-RU" w:bidi="ar-SA"/>
          </w:rPr>
          <w:t>https://cont.ws/@eov66/697427</w:t>
        </w:r>
      </w:hyperlink>
      <w:r w:rsidRPr="002D428A">
        <w:rPr>
          <w:rFonts w:ascii="Times New Roman" w:eastAsia="Times New Roman" w:hAnsi="Times New Roman"/>
          <w:lang w:val="ru-RU" w:eastAsia="ru-RU" w:bidi="ar-SA"/>
        </w:rPr>
        <w:t xml:space="preserve">)  лиц с ней\ними связанных. Вся деятельность и существование РФ\Российской Федерации\Правительства Российской Федерации\ЦБ РФ, всех учрежденных ими структур и всех бенефициаров, включая всех лиц\персон, будет прекращена 31 декабря 2024 года, глобально, окончательно и безусловно. Все лица и\или структуры, препятствующие этому, - будут ликвидированы\изъяты из жизни согласно формуляра </w:t>
      </w:r>
      <w:proofErr w:type="spellStart"/>
      <w:r w:rsidRPr="002D428A">
        <w:rPr>
          <w:rFonts w:ascii="Times New Roman" w:eastAsia="Times New Roman" w:hAnsi="Times New Roman"/>
          <w:lang w:val="ru-RU" w:eastAsia="ru-RU" w:bidi="ar-SA"/>
        </w:rPr>
        <w:t>UCCи</w:t>
      </w:r>
      <w:proofErr w:type="spellEnd"/>
      <w:r w:rsidRPr="002D428A">
        <w:rPr>
          <w:rFonts w:ascii="Times New Roman" w:eastAsia="Times New Roman" w:hAnsi="Times New Roman"/>
          <w:lang w:val="ru-RU" w:eastAsia="ru-RU" w:bidi="ar-SA"/>
        </w:rPr>
        <w:t xml:space="preserve"> «</w:t>
      </w:r>
      <w:proofErr w:type="gramStart"/>
      <w:r w:rsidRPr="002D428A">
        <w:rPr>
          <w:rFonts w:ascii="Times New Roman" w:eastAsia="Times New Roman" w:hAnsi="Times New Roman"/>
          <w:lang w:val="ru-RU" w:eastAsia="ru-RU" w:bidi="ar-SA"/>
        </w:rPr>
        <w:t xml:space="preserve">ЗВ»  </w:t>
      </w:r>
      <w:proofErr w:type="spellStart"/>
      <w:r w:rsidRPr="002D428A">
        <w:rPr>
          <w:rFonts w:ascii="Times New Roman" w:eastAsia="Times New Roman" w:hAnsi="Times New Roman"/>
          <w:lang w:val="ru-RU" w:eastAsia="ru-RU" w:bidi="ar-SA"/>
        </w:rPr>
        <w:t>Р.Граветта</w:t>
      </w:r>
      <w:proofErr w:type="spellEnd"/>
      <w:proofErr w:type="gramEnd"/>
      <w:r w:rsidRPr="002D428A">
        <w:rPr>
          <w:rFonts w:ascii="Times New Roman" w:eastAsia="Times New Roman" w:hAnsi="Times New Roman"/>
          <w:lang w:val="ru-RU" w:eastAsia="ru-RU" w:bidi="ar-SA"/>
        </w:rPr>
        <w:t xml:space="preserve">/, - его </w:t>
      </w:r>
      <w:proofErr w:type="spellStart"/>
      <w:r w:rsidRPr="002D428A">
        <w:rPr>
          <w:rFonts w:ascii="Times New Roman" w:eastAsia="Times New Roman" w:hAnsi="Times New Roman"/>
          <w:lang w:val="ru-RU" w:eastAsia="ru-RU" w:bidi="ar-SA"/>
        </w:rPr>
        <w:t>исп</w:t>
      </w:r>
      <w:proofErr w:type="spellEnd"/>
      <w:r w:rsidRPr="002D428A">
        <w:rPr>
          <w:rFonts w:ascii="Times New Roman" w:eastAsia="Times New Roman" w:hAnsi="Times New Roman"/>
          <w:lang w:val="ru-RU" w:eastAsia="ru-RU" w:bidi="ar-SA"/>
        </w:rPr>
        <w:t>\органом - «Контрольной Группой».</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Проблема в том, что нынешнее руководство России, уверено в том, что они «исключительные» и «</w:t>
      </w:r>
      <w:proofErr w:type="spellStart"/>
      <w:r w:rsidRPr="002D428A">
        <w:rPr>
          <w:rFonts w:ascii="Times New Roman" w:eastAsia="Times New Roman" w:hAnsi="Times New Roman"/>
          <w:lang w:val="ru-RU" w:eastAsia="ru-RU" w:bidi="ar-SA"/>
        </w:rPr>
        <w:t>ваще</w:t>
      </w:r>
      <w:proofErr w:type="spellEnd"/>
      <w:r w:rsidRPr="002D428A">
        <w:rPr>
          <w:rFonts w:ascii="Times New Roman" w:eastAsia="Times New Roman" w:hAnsi="Times New Roman"/>
          <w:lang w:val="ru-RU" w:eastAsia="ru-RU" w:bidi="ar-SA"/>
        </w:rPr>
        <w:t xml:space="preserve"> типа бессмертные», а </w:t>
      </w:r>
      <w:proofErr w:type="gramStart"/>
      <w:r w:rsidRPr="002D428A">
        <w:rPr>
          <w:rFonts w:ascii="Times New Roman" w:eastAsia="Times New Roman" w:hAnsi="Times New Roman"/>
          <w:lang w:val="ru-RU" w:eastAsia="ru-RU" w:bidi="ar-SA"/>
        </w:rPr>
        <w:t xml:space="preserve">их  </w:t>
      </w:r>
      <w:proofErr w:type="spellStart"/>
      <w:r w:rsidRPr="002D428A">
        <w:rPr>
          <w:rFonts w:ascii="Times New Roman" w:eastAsia="Times New Roman" w:hAnsi="Times New Roman"/>
          <w:lang w:val="ru-RU" w:eastAsia="ru-RU" w:bidi="ar-SA"/>
        </w:rPr>
        <w:t>Р.Граветт</w:t>
      </w:r>
      <w:proofErr w:type="spellEnd"/>
      <w:proofErr w:type="gramEnd"/>
      <w:r w:rsidRPr="002D428A">
        <w:rPr>
          <w:rFonts w:ascii="Times New Roman" w:eastAsia="Times New Roman" w:hAnsi="Times New Roman"/>
          <w:lang w:val="ru-RU" w:eastAsia="ru-RU" w:bidi="ar-SA"/>
        </w:rPr>
        <w:t xml:space="preserve"> – жив и «</w:t>
      </w:r>
      <w:proofErr w:type="spellStart"/>
      <w:r w:rsidRPr="002D428A">
        <w:rPr>
          <w:rFonts w:ascii="Times New Roman" w:eastAsia="Times New Roman" w:hAnsi="Times New Roman"/>
          <w:lang w:val="ru-RU" w:eastAsia="ru-RU" w:bidi="ar-SA"/>
        </w:rPr>
        <w:t>тусит</w:t>
      </w:r>
      <w:proofErr w:type="spellEnd"/>
      <w:r w:rsidRPr="002D428A">
        <w:rPr>
          <w:rFonts w:ascii="Times New Roman" w:eastAsia="Times New Roman" w:hAnsi="Times New Roman"/>
          <w:lang w:val="ru-RU" w:eastAsia="ru-RU" w:bidi="ar-SA"/>
        </w:rPr>
        <w:t xml:space="preserve">» где то на </w:t>
      </w:r>
      <w:proofErr w:type="spellStart"/>
      <w:r w:rsidRPr="002D428A">
        <w:rPr>
          <w:rFonts w:ascii="Times New Roman" w:eastAsia="Times New Roman" w:hAnsi="Times New Roman"/>
          <w:lang w:val="ru-RU" w:eastAsia="ru-RU" w:bidi="ar-SA"/>
        </w:rPr>
        <w:t>о.Гуаме</w:t>
      </w:r>
      <w:proofErr w:type="spellEnd"/>
      <w:r w:rsidRPr="002D428A">
        <w:rPr>
          <w:rFonts w:ascii="Times New Roman" w:eastAsia="Times New Roman" w:hAnsi="Times New Roman"/>
          <w:lang w:val="ru-RU" w:eastAsia="ru-RU" w:bidi="ar-SA"/>
        </w:rPr>
        <w:t xml:space="preserve"> и\или Тайване! Видимо эта слепая вера, -  последствия сговора </w:t>
      </w:r>
      <w:proofErr w:type="spellStart"/>
      <w:r w:rsidRPr="002D428A">
        <w:rPr>
          <w:rFonts w:ascii="Times New Roman" w:eastAsia="Times New Roman" w:hAnsi="Times New Roman"/>
          <w:lang w:val="ru-RU" w:eastAsia="ru-RU" w:bidi="ar-SA"/>
        </w:rPr>
        <w:t>Р.Граветта</w:t>
      </w:r>
      <w:proofErr w:type="spellEnd"/>
      <w:r w:rsidRPr="002D428A">
        <w:rPr>
          <w:rFonts w:ascii="Times New Roman" w:eastAsia="Times New Roman" w:hAnsi="Times New Roman"/>
          <w:lang w:val="ru-RU" w:eastAsia="ru-RU" w:bidi="ar-SA"/>
        </w:rPr>
        <w:t xml:space="preserve"> и </w:t>
      </w:r>
      <w:proofErr w:type="spellStart"/>
      <w:r w:rsidRPr="002D428A">
        <w:rPr>
          <w:rFonts w:ascii="Times New Roman" w:eastAsia="Times New Roman" w:hAnsi="Times New Roman"/>
          <w:lang w:val="ru-RU" w:eastAsia="ru-RU" w:bidi="ar-SA"/>
        </w:rPr>
        <w:t>Е.Примакова</w:t>
      </w:r>
      <w:proofErr w:type="spellEnd"/>
      <w:r w:rsidRPr="002D428A">
        <w:rPr>
          <w:rFonts w:ascii="Times New Roman" w:eastAsia="Times New Roman" w:hAnsi="Times New Roman"/>
          <w:lang w:val="ru-RU" w:eastAsia="ru-RU" w:bidi="ar-SA"/>
        </w:rPr>
        <w:t xml:space="preserve"> еще в конце 70-х, когда они </w:t>
      </w:r>
      <w:r w:rsidRPr="002D428A">
        <w:rPr>
          <w:rFonts w:ascii="Times New Roman" w:eastAsia="Times New Roman" w:hAnsi="Times New Roman"/>
          <w:lang w:val="ru-RU" w:eastAsia="ru-RU" w:bidi="ar-SA"/>
        </w:rPr>
        <w:lastRenderedPageBreak/>
        <w:t xml:space="preserve">окончательно договорились о «Вашингтонских Соглашениях» («ВС») с ЦК КПСС, как управленцем СССР и его переводе в поле Римского Права, для чего, в 1977 г, был совершен скрытый </w:t>
      </w:r>
      <w:proofErr w:type="spellStart"/>
      <w:r w:rsidRPr="002D428A">
        <w:rPr>
          <w:rFonts w:ascii="Times New Roman" w:eastAsia="Times New Roman" w:hAnsi="Times New Roman"/>
          <w:lang w:val="ru-RU" w:eastAsia="ru-RU" w:bidi="ar-SA"/>
        </w:rPr>
        <w:t>госпереворот</w:t>
      </w:r>
      <w:proofErr w:type="spellEnd"/>
      <w:r w:rsidRPr="002D428A">
        <w:rPr>
          <w:rFonts w:ascii="Times New Roman" w:eastAsia="Times New Roman" w:hAnsi="Times New Roman"/>
          <w:lang w:val="ru-RU" w:eastAsia="ru-RU" w:bidi="ar-SA"/>
        </w:rPr>
        <w:t xml:space="preserve"> и </w:t>
      </w:r>
      <w:proofErr w:type="spellStart"/>
      <w:r w:rsidRPr="002D428A">
        <w:rPr>
          <w:rFonts w:ascii="Times New Roman" w:eastAsia="Times New Roman" w:hAnsi="Times New Roman"/>
          <w:lang w:val="ru-RU" w:eastAsia="ru-RU" w:bidi="ar-SA"/>
        </w:rPr>
        <w:t>госизмена</w:t>
      </w:r>
      <w:proofErr w:type="spellEnd"/>
      <w:r w:rsidRPr="002D428A">
        <w:rPr>
          <w:rFonts w:ascii="Times New Roman" w:eastAsia="Times New Roman" w:hAnsi="Times New Roman"/>
          <w:lang w:val="ru-RU" w:eastAsia="ru-RU" w:bidi="ar-SA"/>
        </w:rPr>
        <w:t xml:space="preserve"> верхушки ЦК и спецслужб, с разрушением и началом ликвидации суверенной государственности и экономики СССР и с внедрением в СССР античеловеческой «римской Конституции СССР 1977 г» и принципов .</w:t>
      </w:r>
      <w:proofErr w:type="spellStart"/>
      <w:r w:rsidRPr="002D428A">
        <w:rPr>
          <w:rFonts w:ascii="Times New Roman" w:eastAsia="Times New Roman" w:hAnsi="Times New Roman"/>
          <w:b/>
          <w:bCs/>
          <w:lang w:val="ru-RU" w:eastAsia="ru-RU" w:bidi="ar-SA"/>
        </w:rPr>
        <w:t>Каренси</w:t>
      </w:r>
      <w:proofErr w:type="spellEnd"/>
      <w:r w:rsidRPr="002D428A">
        <w:rPr>
          <w:rFonts w:ascii="Times New Roman" w:eastAsia="Times New Roman" w:hAnsi="Times New Roman"/>
          <w:lang w:val="ru-RU" w:eastAsia="ru-RU" w:bidi="ar-SA"/>
        </w:rPr>
        <w:t> </w:t>
      </w:r>
      <w:proofErr w:type="spellStart"/>
      <w:r w:rsidRPr="002D428A">
        <w:rPr>
          <w:rFonts w:ascii="Times New Roman" w:eastAsia="Times New Roman" w:hAnsi="Times New Roman"/>
          <w:b/>
          <w:bCs/>
          <w:lang w:val="ru-RU" w:eastAsia="ru-RU" w:bidi="ar-SA"/>
        </w:rPr>
        <w:t>борд</w:t>
      </w:r>
      <w:proofErr w:type="spellEnd"/>
      <w:r w:rsidRPr="002D428A">
        <w:rPr>
          <w:rFonts w:ascii="Times New Roman" w:eastAsia="Times New Roman" w:hAnsi="Times New Roman"/>
          <w:lang w:val="ru-RU" w:eastAsia="ru-RU" w:bidi="ar-SA"/>
        </w:rPr>
        <w:t>» (</w:t>
      </w:r>
      <w:proofErr w:type="spellStart"/>
      <w:r w:rsidRPr="002D428A">
        <w:rPr>
          <w:rFonts w:ascii="Times New Roman" w:eastAsia="Times New Roman" w:hAnsi="Times New Roman"/>
          <w:lang w:val="ru-RU" w:eastAsia="ru-RU" w:bidi="ar-SA"/>
        </w:rPr>
        <w:t>currency</w:t>
      </w:r>
      <w:proofErr w:type="spellEnd"/>
      <w:r w:rsidRPr="002D428A">
        <w:rPr>
          <w:rFonts w:ascii="Times New Roman" w:eastAsia="Times New Roman" w:hAnsi="Times New Roman"/>
          <w:lang w:val="ru-RU" w:eastAsia="ru-RU" w:bidi="ar-SA"/>
        </w:rPr>
        <w:t> </w:t>
      </w:r>
      <w:proofErr w:type="spellStart"/>
      <w:r w:rsidRPr="002D428A">
        <w:rPr>
          <w:rFonts w:ascii="Times New Roman" w:eastAsia="Times New Roman" w:hAnsi="Times New Roman"/>
          <w:b/>
          <w:bCs/>
          <w:lang w:val="ru-RU" w:eastAsia="ru-RU" w:bidi="ar-SA"/>
        </w:rPr>
        <w:t>board</w:t>
      </w:r>
      <w:proofErr w:type="spellEnd"/>
      <w:r w:rsidRPr="002D428A">
        <w:rPr>
          <w:rFonts w:ascii="Times New Roman" w:eastAsia="Times New Roman" w:hAnsi="Times New Roman"/>
          <w:lang w:val="ru-RU" w:eastAsia="ru-RU" w:bidi="ar-SA"/>
        </w:rPr>
        <w:t>) — режим внешнего «ВАЛЮТНОГО УПРАВЛЕНИЯ» в экономике и монетарной системе вместо трехконтурной финансовой системы созданной в СССР И.Сталиным.</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Как премия изменникам был подписан вспомогательный Траст КПСС на 25 лет, который в 2002 году, фактически на себя приватизировал М.Горбачев. </w:t>
      </w:r>
      <w:proofErr w:type="gramStart"/>
      <w:r w:rsidRPr="002D428A">
        <w:rPr>
          <w:rFonts w:ascii="Times New Roman" w:eastAsia="Times New Roman" w:hAnsi="Times New Roman"/>
          <w:lang w:val="ru-RU" w:eastAsia="ru-RU" w:bidi="ar-SA"/>
        </w:rPr>
        <w:t>И  вот</w:t>
      </w:r>
      <w:proofErr w:type="gramEnd"/>
      <w:r w:rsidRPr="002D428A">
        <w:rPr>
          <w:rFonts w:ascii="Times New Roman" w:eastAsia="Times New Roman" w:hAnsi="Times New Roman"/>
          <w:lang w:val="ru-RU" w:eastAsia="ru-RU" w:bidi="ar-SA"/>
        </w:rPr>
        <w:t xml:space="preserve"> теперь «им типа дают шанс» распорядиться этими ресурсами, за одно заменив уже в августе «не </w:t>
      </w:r>
      <w:proofErr w:type="spellStart"/>
      <w:r w:rsidRPr="002D428A">
        <w:rPr>
          <w:rFonts w:ascii="Times New Roman" w:eastAsia="Times New Roman" w:hAnsi="Times New Roman"/>
          <w:lang w:val="ru-RU" w:eastAsia="ru-RU" w:bidi="ar-SA"/>
        </w:rPr>
        <w:t>рукопожатного</w:t>
      </w:r>
      <w:proofErr w:type="spellEnd"/>
      <w:r w:rsidRPr="002D428A">
        <w:rPr>
          <w:rFonts w:ascii="Times New Roman" w:eastAsia="Times New Roman" w:hAnsi="Times New Roman"/>
          <w:lang w:val="ru-RU" w:eastAsia="ru-RU" w:bidi="ar-SA"/>
        </w:rPr>
        <w:t xml:space="preserve">» </w:t>
      </w:r>
      <w:proofErr w:type="spellStart"/>
      <w:r w:rsidRPr="002D428A">
        <w:rPr>
          <w:rFonts w:ascii="Times New Roman" w:eastAsia="Times New Roman" w:hAnsi="Times New Roman"/>
          <w:lang w:val="ru-RU" w:eastAsia="ru-RU" w:bidi="ar-SA"/>
        </w:rPr>
        <w:t>В.Путина</w:t>
      </w:r>
      <w:proofErr w:type="spellEnd"/>
      <w:r w:rsidRPr="002D428A">
        <w:rPr>
          <w:rFonts w:ascii="Times New Roman" w:eastAsia="Times New Roman" w:hAnsi="Times New Roman"/>
          <w:lang w:val="ru-RU" w:eastAsia="ru-RU" w:bidi="ar-SA"/>
        </w:rPr>
        <w:t xml:space="preserve"> на «прогрессивного приемника» </w:t>
      </w:r>
      <w:proofErr w:type="spellStart"/>
      <w:r w:rsidRPr="002D428A">
        <w:rPr>
          <w:rFonts w:ascii="Times New Roman" w:eastAsia="Times New Roman" w:hAnsi="Times New Roman"/>
          <w:lang w:val="ru-RU" w:eastAsia="ru-RU" w:bidi="ar-SA"/>
        </w:rPr>
        <w:t>А.Вайно</w:t>
      </w:r>
      <w:proofErr w:type="spellEnd"/>
      <w:r w:rsidRPr="002D428A">
        <w:rPr>
          <w:rFonts w:ascii="Times New Roman" w:eastAsia="Times New Roman" w:hAnsi="Times New Roman"/>
          <w:lang w:val="ru-RU" w:eastAsia="ru-RU" w:bidi="ar-SA"/>
        </w:rPr>
        <w:t xml:space="preserve"> и возродить «силу КПСС» в новом СССР 2.0! И вроде даже съезд КПСС на октябрь готовят….</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Говорят, некоторые наивные «</w:t>
      </w:r>
      <w:proofErr w:type="spellStart"/>
      <w:r w:rsidRPr="002D428A">
        <w:rPr>
          <w:rFonts w:ascii="Times New Roman" w:eastAsia="Times New Roman" w:hAnsi="Times New Roman"/>
          <w:lang w:val="ru-RU" w:eastAsia="ru-RU" w:bidi="ar-SA"/>
        </w:rPr>
        <w:t>хенералы</w:t>
      </w:r>
      <w:proofErr w:type="spellEnd"/>
      <w:r w:rsidRPr="002D428A">
        <w:rPr>
          <w:rFonts w:ascii="Times New Roman" w:eastAsia="Times New Roman" w:hAnsi="Times New Roman"/>
          <w:lang w:val="ru-RU" w:eastAsia="ru-RU" w:bidi="ar-SA"/>
        </w:rPr>
        <w:t xml:space="preserve">» и бывшие партийные бонзы КПСС, «под </w:t>
      </w:r>
      <w:proofErr w:type="gramStart"/>
      <w:r w:rsidRPr="002D428A">
        <w:rPr>
          <w:rFonts w:ascii="Times New Roman" w:eastAsia="Times New Roman" w:hAnsi="Times New Roman"/>
          <w:lang w:val="ru-RU" w:eastAsia="ru-RU" w:bidi="ar-SA"/>
        </w:rPr>
        <w:t>мудрым  руководством</w:t>
      </w:r>
      <w:proofErr w:type="gramEnd"/>
      <w:r w:rsidRPr="002D428A">
        <w:rPr>
          <w:rFonts w:ascii="Times New Roman" w:eastAsia="Times New Roman" w:hAnsi="Times New Roman"/>
          <w:lang w:val="ru-RU" w:eastAsia="ru-RU" w:bidi="ar-SA"/>
        </w:rPr>
        <w:t xml:space="preserve"> тов. </w:t>
      </w:r>
      <w:proofErr w:type="spellStart"/>
      <w:r w:rsidRPr="002D428A">
        <w:rPr>
          <w:rFonts w:ascii="Times New Roman" w:eastAsia="Times New Roman" w:hAnsi="Times New Roman"/>
          <w:lang w:val="ru-RU" w:eastAsia="ru-RU" w:bidi="ar-SA"/>
        </w:rPr>
        <w:t>В.И.Долгих</w:t>
      </w:r>
      <w:proofErr w:type="spellEnd"/>
      <w:r w:rsidRPr="002D428A">
        <w:rPr>
          <w:rFonts w:ascii="Times New Roman" w:eastAsia="Times New Roman" w:hAnsi="Times New Roman"/>
          <w:lang w:val="ru-RU" w:eastAsia="ru-RU" w:bidi="ar-SA"/>
        </w:rPr>
        <w:t xml:space="preserve">» </w:t>
      </w:r>
      <w:hyperlink r:id="rId7" w:history="1">
        <w:r w:rsidRPr="002D428A">
          <w:rPr>
            <w:rFonts w:ascii="Times New Roman" w:eastAsia="Times New Roman" w:hAnsi="Times New Roman"/>
            <w:color w:val="0000FF"/>
            <w:u w:val="single"/>
            <w:lang w:val="ru-RU" w:eastAsia="ru-RU" w:bidi="ar-SA"/>
          </w:rPr>
          <w:t>http://sta-sta.ru/?p=25815</w:t>
        </w:r>
      </w:hyperlink>
      <w:r w:rsidRPr="002D428A">
        <w:rPr>
          <w:rFonts w:ascii="Times New Roman" w:eastAsia="Times New Roman" w:hAnsi="Times New Roman"/>
          <w:lang w:val="ru-RU" w:eastAsia="ru-RU" w:bidi="ar-SA"/>
        </w:rPr>
        <w:t xml:space="preserve">(болтают, что </w:t>
      </w:r>
      <w:proofErr w:type="spellStart"/>
      <w:r w:rsidRPr="002D428A">
        <w:rPr>
          <w:rFonts w:ascii="Times New Roman" w:eastAsia="Times New Roman" w:hAnsi="Times New Roman"/>
          <w:lang w:val="ru-RU" w:eastAsia="ru-RU" w:bidi="ar-SA"/>
        </w:rPr>
        <w:t>М.Прохоров</w:t>
      </w:r>
      <w:proofErr w:type="spellEnd"/>
      <w:r w:rsidRPr="002D428A">
        <w:rPr>
          <w:rFonts w:ascii="Times New Roman" w:eastAsia="Times New Roman" w:hAnsi="Times New Roman"/>
          <w:lang w:val="ru-RU" w:eastAsia="ru-RU" w:bidi="ar-SA"/>
        </w:rPr>
        <w:t xml:space="preserve"> его внебрачный сын)» планируют «возродить\продлить «</w:t>
      </w:r>
      <w:proofErr w:type="spellStart"/>
      <w:r w:rsidRPr="002D428A">
        <w:rPr>
          <w:rFonts w:ascii="Times New Roman" w:eastAsia="Times New Roman" w:hAnsi="Times New Roman"/>
          <w:lang w:val="ru-RU" w:eastAsia="ru-RU" w:bidi="ar-SA"/>
        </w:rPr>
        <w:t>Ващингтонские</w:t>
      </w:r>
      <w:proofErr w:type="spellEnd"/>
      <w:r w:rsidRPr="002D428A">
        <w:rPr>
          <w:rFonts w:ascii="Times New Roman" w:eastAsia="Times New Roman" w:hAnsi="Times New Roman"/>
          <w:lang w:val="ru-RU" w:eastAsia="ru-RU" w:bidi="ar-SA"/>
        </w:rPr>
        <w:t xml:space="preserve"> Соглашения», не понимая, что их пользуют в темную и это игры иезуитов и сионистов, ведь если окончательно и бесповоротно закрыт основной глобальный Траст «Новый Мировой Порядок» (НМП) 1943 г., то  с 26.12.2016 года закрыт и весь «Империал Траст» или «Глобальный Божественный Траст» 1302 года! Их возродить, продлить и\или создать законно новые, - невозможно!</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На самом деле, речь только о том как «</w:t>
      </w:r>
      <w:proofErr w:type="spellStart"/>
      <w:proofErr w:type="gramStart"/>
      <w:r w:rsidRPr="002D428A">
        <w:rPr>
          <w:rFonts w:ascii="Times New Roman" w:eastAsia="Times New Roman" w:hAnsi="Times New Roman"/>
          <w:lang w:val="ru-RU" w:eastAsia="ru-RU" w:bidi="ar-SA"/>
        </w:rPr>
        <w:t>фальшаку</w:t>
      </w:r>
      <w:proofErr w:type="spellEnd"/>
      <w:r w:rsidRPr="002D428A">
        <w:rPr>
          <w:rFonts w:ascii="Times New Roman" w:eastAsia="Times New Roman" w:hAnsi="Times New Roman"/>
          <w:lang w:val="ru-RU" w:eastAsia="ru-RU" w:bidi="ar-SA"/>
        </w:rPr>
        <w:t>»(</w:t>
      </w:r>
      <w:proofErr w:type="gramEnd"/>
      <w:r w:rsidRPr="002D428A">
        <w:rPr>
          <w:rFonts w:ascii="Times New Roman" w:eastAsia="Times New Roman" w:hAnsi="Times New Roman"/>
          <w:lang w:val="ru-RU" w:eastAsia="ru-RU" w:bidi="ar-SA"/>
        </w:rPr>
        <w:t xml:space="preserve">фальшивой мировой денежной эмиссии на 230 </w:t>
      </w:r>
      <w:proofErr w:type="spellStart"/>
      <w:r w:rsidRPr="002D428A">
        <w:rPr>
          <w:rFonts w:ascii="Times New Roman" w:eastAsia="Times New Roman" w:hAnsi="Times New Roman"/>
          <w:lang w:val="ru-RU" w:eastAsia="ru-RU" w:bidi="ar-SA"/>
        </w:rPr>
        <w:t>трлн.долл</w:t>
      </w:r>
      <w:proofErr w:type="spellEnd"/>
      <w:r w:rsidRPr="002D428A">
        <w:rPr>
          <w:rFonts w:ascii="Times New Roman" w:eastAsia="Times New Roman" w:hAnsi="Times New Roman"/>
          <w:lang w:val="ru-RU" w:eastAsia="ru-RU" w:bidi="ar-SA"/>
        </w:rPr>
        <w:t>) висящему на Ротшильдах\Ватикане\КПСС\</w:t>
      </w:r>
      <w:proofErr w:type="spellStart"/>
      <w:r w:rsidRPr="002D428A">
        <w:rPr>
          <w:rFonts w:ascii="Times New Roman" w:eastAsia="Times New Roman" w:hAnsi="Times New Roman"/>
          <w:lang w:val="ru-RU" w:eastAsia="ru-RU" w:bidi="ar-SA"/>
        </w:rPr>
        <w:t>В.Кобзаре</w:t>
      </w:r>
      <w:proofErr w:type="spellEnd"/>
      <w:r w:rsidRPr="002D428A">
        <w:rPr>
          <w:rFonts w:ascii="Times New Roman" w:eastAsia="Times New Roman" w:hAnsi="Times New Roman"/>
          <w:lang w:val="ru-RU" w:eastAsia="ru-RU" w:bidi="ar-SA"/>
        </w:rPr>
        <w:t>, придать новый, «легальный» эмиссионный статус и под это, попробовать списать с СССР реальные активы (по Трасту «НМП» и «ЗВ»), - «за нарушение принципа «</w:t>
      </w:r>
      <w:proofErr w:type="spellStart"/>
      <w:r w:rsidRPr="002D428A">
        <w:rPr>
          <w:rFonts w:ascii="Times New Roman" w:eastAsia="Times New Roman" w:hAnsi="Times New Roman"/>
          <w:lang w:val="ru-RU" w:eastAsia="ru-RU" w:bidi="ar-SA"/>
        </w:rPr>
        <w:t>каренси</w:t>
      </w:r>
      <w:proofErr w:type="spellEnd"/>
      <w:r w:rsidRPr="002D428A">
        <w:rPr>
          <w:rFonts w:ascii="Times New Roman" w:eastAsia="Times New Roman" w:hAnsi="Times New Roman"/>
          <w:lang w:val="ru-RU" w:eastAsia="ru-RU" w:bidi="ar-SA"/>
        </w:rPr>
        <w:t xml:space="preserve"> </w:t>
      </w:r>
      <w:proofErr w:type="spellStart"/>
      <w:r w:rsidRPr="002D428A">
        <w:rPr>
          <w:rFonts w:ascii="Times New Roman" w:eastAsia="Times New Roman" w:hAnsi="Times New Roman"/>
          <w:lang w:val="ru-RU" w:eastAsia="ru-RU" w:bidi="ar-SA"/>
        </w:rPr>
        <w:t>боард</w:t>
      </w:r>
      <w:proofErr w:type="spellEnd"/>
      <w:r w:rsidRPr="002D428A">
        <w:rPr>
          <w:rFonts w:ascii="Times New Roman" w:eastAsia="Times New Roman" w:hAnsi="Times New Roman"/>
          <w:lang w:val="ru-RU" w:eastAsia="ru-RU" w:bidi="ar-SA"/>
        </w:rPr>
        <w:t xml:space="preserve">», что прописан ими в тех же «ВС»! Использовав, для этого «в темную», к примеру, того же С.Шашурина (права «ТАН» и т.д.) и связанные с ним права на 786 метрических тонн золота 99,99%; по стоимости средств – сумму не менее 5’772’000’000’000 советских рублей и 736’000’000’000 Долларов США и обязательствам – не менее 72’000’000’000’000 Долларов США, его производных и </w:t>
      </w:r>
      <w:proofErr w:type="spellStart"/>
      <w:r w:rsidRPr="002D428A">
        <w:rPr>
          <w:rFonts w:ascii="Times New Roman" w:eastAsia="Times New Roman" w:hAnsi="Times New Roman"/>
          <w:lang w:val="ru-RU" w:eastAsia="ru-RU" w:bidi="ar-SA"/>
        </w:rPr>
        <w:t>деривативов</w:t>
      </w:r>
      <w:proofErr w:type="spellEnd"/>
      <w:r w:rsidRPr="002D428A">
        <w:rPr>
          <w:rFonts w:ascii="Times New Roman" w:eastAsia="Times New Roman" w:hAnsi="Times New Roman"/>
          <w:lang w:val="ru-RU" w:eastAsia="ru-RU" w:bidi="ar-SA"/>
        </w:rPr>
        <w:t>…</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Почему? Потому, что сорока на хвосте принесла, историю, будто в ЦБ РФ лежат документы от СВПО </w:t>
      </w:r>
      <w:proofErr w:type="gramStart"/>
      <w:r w:rsidRPr="002D428A">
        <w:rPr>
          <w:rFonts w:ascii="Times New Roman" w:eastAsia="Times New Roman" w:hAnsi="Times New Roman"/>
          <w:lang w:val="ru-RU" w:eastAsia="ru-RU" w:bidi="ar-SA"/>
        </w:rPr>
        <w:t>СССР  на</w:t>
      </w:r>
      <w:proofErr w:type="gramEnd"/>
      <w:r w:rsidRPr="002D428A">
        <w:rPr>
          <w:rFonts w:ascii="Times New Roman" w:eastAsia="Times New Roman" w:hAnsi="Times New Roman"/>
          <w:lang w:val="ru-RU" w:eastAsia="ru-RU" w:bidi="ar-SA"/>
        </w:rPr>
        <w:t xml:space="preserve"> его ликвидацию и требование к «Ватикану\Ротшильдам и К», оплатить  и передать СССР активы\фонды на более чем 809 </w:t>
      </w:r>
      <w:proofErr w:type="spellStart"/>
      <w:r w:rsidRPr="002D428A">
        <w:rPr>
          <w:rFonts w:ascii="Times New Roman" w:eastAsia="Times New Roman" w:hAnsi="Times New Roman"/>
          <w:lang w:val="ru-RU" w:eastAsia="ru-RU" w:bidi="ar-SA"/>
        </w:rPr>
        <w:t>сикстиллионов</w:t>
      </w:r>
      <w:proofErr w:type="spellEnd"/>
      <w:r w:rsidRPr="002D428A">
        <w:rPr>
          <w:rFonts w:ascii="Times New Roman" w:eastAsia="Times New Roman" w:hAnsi="Times New Roman"/>
          <w:lang w:val="ru-RU" w:eastAsia="ru-RU" w:bidi="ar-SA"/>
        </w:rPr>
        <w:t xml:space="preserve"> рублей СССР. А как возник этот «</w:t>
      </w:r>
      <w:proofErr w:type="spellStart"/>
      <w:r w:rsidRPr="002D428A">
        <w:rPr>
          <w:rFonts w:ascii="Times New Roman" w:eastAsia="Times New Roman" w:hAnsi="Times New Roman"/>
          <w:lang w:val="ru-RU" w:eastAsia="ru-RU" w:bidi="ar-SA"/>
        </w:rPr>
        <w:t>фальшак</w:t>
      </w:r>
      <w:proofErr w:type="spellEnd"/>
      <w:r w:rsidRPr="002D428A">
        <w:rPr>
          <w:rFonts w:ascii="Times New Roman" w:eastAsia="Times New Roman" w:hAnsi="Times New Roman"/>
          <w:lang w:val="ru-RU" w:eastAsia="ru-RU" w:bidi="ar-SA"/>
        </w:rPr>
        <w:t>» (разные «левые»: «Альфа и Омега», «</w:t>
      </w:r>
      <w:proofErr w:type="spellStart"/>
      <w:r w:rsidRPr="002D428A">
        <w:rPr>
          <w:rFonts w:ascii="Times New Roman" w:eastAsia="Times New Roman" w:hAnsi="Times New Roman"/>
          <w:lang w:val="ru-RU" w:eastAsia="ru-RU" w:bidi="ar-SA"/>
        </w:rPr>
        <w:t>Вайт</w:t>
      </w:r>
      <w:proofErr w:type="spellEnd"/>
      <w:r w:rsidRPr="002D428A">
        <w:rPr>
          <w:rFonts w:ascii="Times New Roman" w:eastAsia="Times New Roman" w:hAnsi="Times New Roman"/>
          <w:lang w:val="ru-RU" w:eastAsia="ru-RU" w:bidi="ar-SA"/>
        </w:rPr>
        <w:t xml:space="preserve"> </w:t>
      </w:r>
      <w:proofErr w:type="spellStart"/>
      <w:r w:rsidRPr="002D428A">
        <w:rPr>
          <w:rFonts w:ascii="Times New Roman" w:eastAsia="Times New Roman" w:hAnsi="Times New Roman"/>
          <w:lang w:val="ru-RU" w:eastAsia="ru-RU" w:bidi="ar-SA"/>
        </w:rPr>
        <w:t>Спиритуал</w:t>
      </w:r>
      <w:proofErr w:type="spellEnd"/>
      <w:r w:rsidRPr="002D428A">
        <w:rPr>
          <w:rFonts w:ascii="Times New Roman" w:eastAsia="Times New Roman" w:hAnsi="Times New Roman"/>
          <w:lang w:val="ru-RU" w:eastAsia="ru-RU" w:bidi="ar-SA"/>
        </w:rPr>
        <w:t xml:space="preserve"> Бой» и т.д.)? Это еще  Примус с </w:t>
      </w:r>
      <w:proofErr w:type="spellStart"/>
      <w:r w:rsidRPr="002D428A">
        <w:rPr>
          <w:rFonts w:ascii="Times New Roman" w:eastAsia="Times New Roman" w:hAnsi="Times New Roman"/>
          <w:lang w:val="ru-RU" w:eastAsia="ru-RU" w:bidi="ar-SA"/>
        </w:rPr>
        <w:t>Граветтом</w:t>
      </w:r>
      <w:proofErr w:type="spellEnd"/>
      <w:r w:rsidRPr="002D428A">
        <w:rPr>
          <w:rFonts w:ascii="Times New Roman" w:eastAsia="Times New Roman" w:hAnsi="Times New Roman"/>
          <w:lang w:val="ru-RU" w:eastAsia="ru-RU" w:bidi="ar-SA"/>
        </w:rPr>
        <w:t xml:space="preserve"> оговорили в 1975-77гг., а ЦК КПСС\Ватикан\иезуиты\Ротшильды\сатанисты исполнили. И не только это они </w:t>
      </w:r>
      <w:proofErr w:type="gramStart"/>
      <w:r w:rsidRPr="002D428A">
        <w:rPr>
          <w:rFonts w:ascii="Times New Roman" w:eastAsia="Times New Roman" w:hAnsi="Times New Roman"/>
          <w:lang w:val="ru-RU" w:eastAsia="ru-RU" w:bidi="ar-SA"/>
        </w:rPr>
        <w:t>оговорили,  вообще</w:t>
      </w:r>
      <w:proofErr w:type="gramEnd"/>
      <w:r w:rsidRPr="002D428A">
        <w:rPr>
          <w:rFonts w:ascii="Times New Roman" w:eastAsia="Times New Roman" w:hAnsi="Times New Roman"/>
          <w:lang w:val="ru-RU" w:eastAsia="ru-RU" w:bidi="ar-SA"/>
        </w:rPr>
        <w:t xml:space="preserve"> договорились и о разделе влияния в мире (СССР и СЭВ отходит Примусу как царю иудейскому, а сейчас, (пока его внучек «не оперился»), его замещает В.А.Иванов)  и даже согласовали личность фальшивого </w:t>
      </w:r>
      <w:proofErr w:type="spellStart"/>
      <w:r w:rsidRPr="002D428A">
        <w:rPr>
          <w:rFonts w:ascii="Times New Roman" w:eastAsia="Times New Roman" w:hAnsi="Times New Roman"/>
          <w:lang w:val="ru-RU" w:eastAsia="ru-RU" w:bidi="ar-SA"/>
        </w:rPr>
        <w:t>Граветта</w:t>
      </w:r>
      <w:proofErr w:type="spellEnd"/>
      <w:r w:rsidRPr="002D428A">
        <w:rPr>
          <w:rFonts w:ascii="Times New Roman" w:eastAsia="Times New Roman" w:hAnsi="Times New Roman"/>
          <w:lang w:val="ru-RU" w:eastAsia="ru-RU" w:bidi="ar-SA"/>
        </w:rPr>
        <w:t xml:space="preserve">,  которого Примаков «обнаружил и раскрыл», а введенные им в заблуждение майоры-полковники ПГУ КГБ СССР, – его даже «завербовали». Для достоверности сего факта и данной личности, истинный </w:t>
      </w:r>
      <w:proofErr w:type="spellStart"/>
      <w:r w:rsidRPr="002D428A">
        <w:rPr>
          <w:rFonts w:ascii="Times New Roman" w:eastAsia="Times New Roman" w:hAnsi="Times New Roman"/>
          <w:lang w:val="ru-RU" w:eastAsia="ru-RU" w:bidi="ar-SA"/>
        </w:rPr>
        <w:t>Граветт</w:t>
      </w:r>
      <w:proofErr w:type="spellEnd"/>
      <w:r w:rsidRPr="002D428A">
        <w:rPr>
          <w:rFonts w:ascii="Times New Roman" w:eastAsia="Times New Roman" w:hAnsi="Times New Roman"/>
          <w:lang w:val="ru-RU" w:eastAsia="ru-RU" w:bidi="ar-SA"/>
        </w:rPr>
        <w:t xml:space="preserve">, даже обеспечил фальшивую  «учетную обеспечительную запись» в его пользу 943 трлн. долл. США в </w:t>
      </w:r>
      <w:proofErr w:type="spellStart"/>
      <w:r w:rsidRPr="002D428A">
        <w:rPr>
          <w:rFonts w:ascii="Times New Roman" w:eastAsia="Times New Roman" w:hAnsi="Times New Roman"/>
          <w:lang w:val="ru-RU" w:eastAsia="ru-RU" w:bidi="ar-SA"/>
        </w:rPr>
        <w:t>Hang</w:t>
      </w:r>
      <w:proofErr w:type="spellEnd"/>
      <w:r w:rsidRPr="002D428A">
        <w:rPr>
          <w:rFonts w:ascii="Times New Roman" w:eastAsia="Times New Roman" w:hAnsi="Times New Roman"/>
          <w:lang w:val="ru-RU" w:eastAsia="ru-RU" w:bidi="ar-SA"/>
        </w:rPr>
        <w:t xml:space="preserve"> </w:t>
      </w:r>
      <w:proofErr w:type="spellStart"/>
      <w:r w:rsidRPr="002D428A">
        <w:rPr>
          <w:rFonts w:ascii="Times New Roman" w:eastAsia="Times New Roman" w:hAnsi="Times New Roman"/>
          <w:lang w:val="ru-RU" w:eastAsia="ru-RU" w:bidi="ar-SA"/>
        </w:rPr>
        <w:t>Seng</w:t>
      </w:r>
      <w:proofErr w:type="spellEnd"/>
      <w:r w:rsidRPr="002D428A">
        <w:rPr>
          <w:rFonts w:ascii="Times New Roman" w:eastAsia="Times New Roman" w:hAnsi="Times New Roman"/>
          <w:lang w:val="ru-RU" w:eastAsia="ru-RU" w:bidi="ar-SA"/>
        </w:rPr>
        <w:t xml:space="preserve"> </w:t>
      </w:r>
      <w:proofErr w:type="spellStart"/>
      <w:r w:rsidRPr="002D428A">
        <w:rPr>
          <w:rFonts w:ascii="Times New Roman" w:eastAsia="Times New Roman" w:hAnsi="Times New Roman"/>
          <w:lang w:val="ru-RU" w:eastAsia="ru-RU" w:bidi="ar-SA"/>
        </w:rPr>
        <w:t>Bank</w:t>
      </w:r>
      <w:proofErr w:type="spellEnd"/>
      <w:r w:rsidRPr="002D428A">
        <w:rPr>
          <w:rFonts w:ascii="Times New Roman" w:eastAsia="Times New Roman" w:hAnsi="Times New Roman"/>
          <w:b/>
          <w:bCs/>
          <w:lang w:val="ru-RU" w:eastAsia="ru-RU" w:bidi="ar-SA"/>
        </w:rPr>
        <w:t>  (</w:t>
      </w:r>
      <w:hyperlink r:id="rId8" w:history="1">
        <w:r w:rsidRPr="002D428A">
          <w:rPr>
            <w:rFonts w:ascii="Times New Roman" w:eastAsia="Times New Roman" w:hAnsi="Times New Roman"/>
            <w:color w:val="0000FF"/>
            <w:u w:val="single"/>
            <w:lang w:val="ru-RU" w:eastAsia="ru-RU" w:bidi="ar-SA"/>
          </w:rPr>
          <w:t>https://ru.wikipedia.org/wiki/Hang_Seng_Bank</w:t>
        </w:r>
      </w:hyperlink>
      <w:r w:rsidRPr="002D428A">
        <w:rPr>
          <w:rFonts w:ascii="Times New Roman" w:eastAsia="Times New Roman" w:hAnsi="Times New Roman"/>
          <w:lang w:val="ru-RU" w:eastAsia="ru-RU" w:bidi="ar-SA"/>
        </w:rPr>
        <w:t>)определив все это с очень хорошо проработанным пакетом фальшивых документов, даже с дублированием этого актива в HSBC. (</w:t>
      </w:r>
      <w:hyperlink r:id="rId9" w:history="1">
        <w:r w:rsidRPr="002D428A">
          <w:rPr>
            <w:rFonts w:ascii="Times New Roman" w:eastAsia="Times New Roman" w:hAnsi="Times New Roman"/>
            <w:color w:val="0000FF"/>
            <w:u w:val="single"/>
            <w:lang w:val="ru-RU" w:eastAsia="ru-RU" w:bidi="ar-SA"/>
          </w:rPr>
          <w:t>https://ru.wikipedia.org/wiki/HSBC</w:t>
        </w:r>
      </w:hyperlink>
      <w:r w:rsidRPr="002D428A">
        <w:rPr>
          <w:rFonts w:ascii="Times New Roman" w:eastAsia="Times New Roman" w:hAnsi="Times New Roman"/>
          <w:lang w:val="ru-RU" w:eastAsia="ru-RU" w:bidi="ar-SA"/>
        </w:rPr>
        <w:t>) «Прописав» эти цифры, как «единый обеспечительный актив всей мировой финансовой системы». (говорят, Ротшильды этот левак недавно нашим «</w:t>
      </w:r>
      <w:proofErr w:type="spellStart"/>
      <w:r w:rsidRPr="002D428A">
        <w:rPr>
          <w:rFonts w:ascii="Times New Roman" w:eastAsia="Times New Roman" w:hAnsi="Times New Roman"/>
          <w:lang w:val="ru-RU" w:eastAsia="ru-RU" w:bidi="ar-SA"/>
        </w:rPr>
        <w:t>хенералам</w:t>
      </w:r>
      <w:proofErr w:type="spellEnd"/>
      <w:r w:rsidRPr="002D428A">
        <w:rPr>
          <w:rFonts w:ascii="Times New Roman" w:eastAsia="Times New Roman" w:hAnsi="Times New Roman"/>
          <w:lang w:val="ru-RU" w:eastAsia="ru-RU" w:bidi="ar-SA"/>
        </w:rPr>
        <w:t>» «впарили», чтоб не платить СССР)</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lastRenderedPageBreak/>
        <w:t xml:space="preserve">Вот </w:t>
      </w:r>
      <w:proofErr w:type="spellStart"/>
      <w:r w:rsidRPr="002D428A">
        <w:rPr>
          <w:rFonts w:ascii="Times New Roman" w:eastAsia="Times New Roman" w:hAnsi="Times New Roman"/>
          <w:lang w:val="ru-RU" w:eastAsia="ru-RU" w:bidi="ar-SA"/>
        </w:rPr>
        <w:t>иполучается</w:t>
      </w:r>
      <w:proofErr w:type="spellEnd"/>
      <w:r w:rsidRPr="002D428A">
        <w:rPr>
          <w:rFonts w:ascii="Times New Roman" w:eastAsia="Times New Roman" w:hAnsi="Times New Roman"/>
          <w:lang w:val="ru-RU" w:eastAsia="ru-RU" w:bidi="ar-SA"/>
        </w:rPr>
        <w:t xml:space="preserve">, что нынешнее руководство России не признает «ЗВ» </w:t>
      </w:r>
      <w:proofErr w:type="gramStart"/>
      <w:r w:rsidRPr="002D428A">
        <w:rPr>
          <w:rFonts w:ascii="Times New Roman" w:eastAsia="Times New Roman" w:hAnsi="Times New Roman"/>
          <w:lang w:val="ru-RU" w:eastAsia="ru-RU" w:bidi="ar-SA"/>
        </w:rPr>
        <w:t>( видимо</w:t>
      </w:r>
      <w:proofErr w:type="gramEnd"/>
      <w:r w:rsidRPr="002D428A">
        <w:rPr>
          <w:rFonts w:ascii="Times New Roman" w:eastAsia="Times New Roman" w:hAnsi="Times New Roman"/>
          <w:lang w:val="ru-RU" w:eastAsia="ru-RU" w:bidi="ar-SA"/>
        </w:rPr>
        <w:t xml:space="preserve"> их «партнеры», сами признающие «ЗВ», сознательно провоцирует и толкают наших руководителей на гибель) «наши пребывают в уверенности, что </w:t>
      </w:r>
      <w:proofErr w:type="spellStart"/>
      <w:r w:rsidRPr="002D428A">
        <w:rPr>
          <w:rFonts w:ascii="Times New Roman" w:eastAsia="Times New Roman" w:hAnsi="Times New Roman"/>
          <w:lang w:val="ru-RU" w:eastAsia="ru-RU" w:bidi="ar-SA"/>
        </w:rPr>
        <w:t>Граветт</w:t>
      </w:r>
      <w:proofErr w:type="spellEnd"/>
      <w:r w:rsidRPr="002D428A">
        <w:rPr>
          <w:rFonts w:ascii="Times New Roman" w:eastAsia="Times New Roman" w:hAnsi="Times New Roman"/>
          <w:lang w:val="ru-RU" w:eastAsia="ru-RU" w:bidi="ar-SA"/>
        </w:rPr>
        <w:t xml:space="preserve"> – жив и продолжает по инерции  служить его фальшивой сущности и его агентам, - сатанистам всех мастей, не признающим «Завещательную Волю» настоящего </w:t>
      </w:r>
      <w:proofErr w:type="spellStart"/>
      <w:r w:rsidRPr="002D428A">
        <w:rPr>
          <w:rFonts w:ascii="Times New Roman" w:eastAsia="Times New Roman" w:hAnsi="Times New Roman"/>
          <w:lang w:val="ru-RU" w:eastAsia="ru-RU" w:bidi="ar-SA"/>
        </w:rPr>
        <w:t>Граветта</w:t>
      </w:r>
      <w:proofErr w:type="spellEnd"/>
      <w:r w:rsidRPr="002D428A">
        <w:rPr>
          <w:rFonts w:ascii="Times New Roman" w:eastAsia="Times New Roman" w:hAnsi="Times New Roman"/>
          <w:lang w:val="ru-RU" w:eastAsia="ru-RU" w:bidi="ar-SA"/>
        </w:rPr>
        <w:t xml:space="preserve">. А всё потому, </w:t>
      </w:r>
      <w:proofErr w:type="gramStart"/>
      <w:r w:rsidRPr="002D428A">
        <w:rPr>
          <w:rFonts w:ascii="Times New Roman" w:eastAsia="Times New Roman" w:hAnsi="Times New Roman"/>
          <w:lang w:val="ru-RU" w:eastAsia="ru-RU" w:bidi="ar-SA"/>
        </w:rPr>
        <w:t>что  в</w:t>
      </w:r>
      <w:proofErr w:type="gramEnd"/>
      <w:r w:rsidRPr="002D428A">
        <w:rPr>
          <w:rFonts w:ascii="Times New Roman" w:eastAsia="Times New Roman" w:hAnsi="Times New Roman"/>
          <w:lang w:val="ru-RU" w:eastAsia="ru-RU" w:bidi="ar-SA"/>
        </w:rPr>
        <w:t xml:space="preserve"> свое время майоры-</w:t>
      </w:r>
      <w:proofErr w:type="spellStart"/>
      <w:r w:rsidRPr="002D428A">
        <w:rPr>
          <w:rFonts w:ascii="Times New Roman" w:eastAsia="Times New Roman" w:hAnsi="Times New Roman"/>
          <w:lang w:val="ru-RU" w:eastAsia="ru-RU" w:bidi="ar-SA"/>
        </w:rPr>
        <w:t>полканы</w:t>
      </w:r>
      <w:proofErr w:type="spellEnd"/>
      <w:r w:rsidRPr="002D428A">
        <w:rPr>
          <w:rFonts w:ascii="Times New Roman" w:eastAsia="Times New Roman" w:hAnsi="Times New Roman"/>
          <w:lang w:val="ru-RU" w:eastAsia="ru-RU" w:bidi="ar-SA"/>
        </w:rPr>
        <w:t xml:space="preserve">, «вербовавшие и курирующие» фальшивого </w:t>
      </w:r>
      <w:proofErr w:type="spellStart"/>
      <w:r w:rsidRPr="002D428A">
        <w:rPr>
          <w:rFonts w:ascii="Times New Roman" w:eastAsia="Times New Roman" w:hAnsi="Times New Roman"/>
          <w:lang w:val="ru-RU" w:eastAsia="ru-RU" w:bidi="ar-SA"/>
        </w:rPr>
        <w:t>Граветта</w:t>
      </w:r>
      <w:proofErr w:type="spellEnd"/>
      <w:r w:rsidRPr="002D428A">
        <w:rPr>
          <w:rFonts w:ascii="Times New Roman" w:eastAsia="Times New Roman" w:hAnsi="Times New Roman"/>
          <w:lang w:val="ru-RU" w:eastAsia="ru-RU" w:bidi="ar-SA"/>
        </w:rPr>
        <w:t xml:space="preserve">, </w:t>
      </w:r>
      <w:proofErr w:type="spellStart"/>
      <w:r w:rsidRPr="002D428A">
        <w:rPr>
          <w:rFonts w:ascii="Times New Roman" w:eastAsia="Times New Roman" w:hAnsi="Times New Roman"/>
          <w:lang w:val="ru-RU" w:eastAsia="ru-RU" w:bidi="ar-SA"/>
        </w:rPr>
        <w:t>наполучали</w:t>
      </w:r>
      <w:proofErr w:type="spellEnd"/>
      <w:r w:rsidRPr="002D428A">
        <w:rPr>
          <w:rFonts w:ascii="Times New Roman" w:eastAsia="Times New Roman" w:hAnsi="Times New Roman"/>
          <w:lang w:val="ru-RU" w:eastAsia="ru-RU" w:bidi="ar-SA"/>
        </w:rPr>
        <w:t xml:space="preserve"> наград и звезд, стали генералами и, видимо, по прежнему, консультируют руководство уже несуществующей РФ-</w:t>
      </w:r>
      <w:proofErr w:type="spellStart"/>
      <w:r w:rsidRPr="002D428A">
        <w:rPr>
          <w:rFonts w:ascii="Times New Roman" w:eastAsia="Times New Roman" w:hAnsi="Times New Roman"/>
          <w:lang w:val="ru-RU" w:eastAsia="ru-RU" w:bidi="ar-SA"/>
        </w:rPr>
        <w:t>ии</w:t>
      </w:r>
      <w:proofErr w:type="spellEnd"/>
      <w:r w:rsidRPr="002D428A">
        <w:rPr>
          <w:rFonts w:ascii="Times New Roman" w:eastAsia="Times New Roman" w:hAnsi="Times New Roman"/>
          <w:lang w:val="ru-RU" w:eastAsia="ru-RU" w:bidi="ar-SA"/>
        </w:rPr>
        <w:t>, умышленно и/или нет, вводя его в заблуждение, чтоб не раскрыть факт собственной никчемности и некомпетентности. Пора бы уж начать прозревать. Так и хочется крикнуть, как ребенок в сказке Г. Х. Андерсена: «А король-то голый»! «Спасайтесь пока не поздно»! Высшее руководство страны пребывает среди сплошных иллюзий и организационно-правовой «бутафории».  Ну, очень обидно за тех, кто слепо доверяет тем, кому верить нельзя в принципе, они (</w:t>
      </w:r>
      <w:proofErr w:type="spellStart"/>
      <w:r w:rsidRPr="002D428A">
        <w:rPr>
          <w:rFonts w:ascii="Times New Roman" w:eastAsia="Times New Roman" w:hAnsi="Times New Roman"/>
          <w:lang w:val="ru-RU" w:eastAsia="ru-RU" w:bidi="ar-SA"/>
        </w:rPr>
        <w:t>ватиканцы</w:t>
      </w:r>
      <w:proofErr w:type="spellEnd"/>
      <w:r w:rsidRPr="002D428A">
        <w:rPr>
          <w:rFonts w:ascii="Times New Roman" w:eastAsia="Times New Roman" w:hAnsi="Times New Roman"/>
          <w:lang w:val="ru-RU" w:eastAsia="ru-RU" w:bidi="ar-SA"/>
        </w:rPr>
        <w:t>\иудеи\сатанисты) опять всех хотят обмануть...</w:t>
      </w:r>
    </w:p>
    <w:p w:rsidR="00157D5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Напоминаю, 19 августа 1991 года, во время ГКЧП, Минобороны и Генштаб </w:t>
      </w:r>
      <w:proofErr w:type="gramStart"/>
      <w:r w:rsidRPr="002D428A">
        <w:rPr>
          <w:rFonts w:ascii="Times New Roman" w:eastAsia="Times New Roman" w:hAnsi="Times New Roman"/>
          <w:lang w:val="ru-RU" w:eastAsia="ru-RU" w:bidi="ar-SA"/>
        </w:rPr>
        <w:t>СССР ,</w:t>
      </w:r>
      <w:proofErr w:type="gramEnd"/>
      <w:r w:rsidRPr="002D428A">
        <w:rPr>
          <w:rFonts w:ascii="Times New Roman" w:eastAsia="Times New Roman" w:hAnsi="Times New Roman"/>
          <w:lang w:val="ru-RU" w:eastAsia="ru-RU" w:bidi="ar-SA"/>
        </w:rPr>
        <w:t xml:space="preserve"> передали условные сигналы "Тарханы" и "Рубеж\Заслон" и по ним, следовательно, все органы управления СССР были переведены в режим военного положения и </w:t>
      </w:r>
      <w:proofErr w:type="spellStart"/>
      <w:r w:rsidRPr="002D428A">
        <w:rPr>
          <w:rFonts w:ascii="Times New Roman" w:eastAsia="Times New Roman" w:hAnsi="Times New Roman"/>
          <w:lang w:val="ru-RU" w:eastAsia="ru-RU" w:bidi="ar-SA"/>
        </w:rPr>
        <w:t>военно</w:t>
      </w:r>
      <w:proofErr w:type="spellEnd"/>
      <w:r w:rsidRPr="002D428A">
        <w:rPr>
          <w:rFonts w:ascii="Times New Roman" w:eastAsia="Times New Roman" w:hAnsi="Times New Roman"/>
          <w:lang w:val="ru-RU" w:eastAsia="ru-RU" w:bidi="ar-SA"/>
        </w:rPr>
        <w:t xml:space="preserve"> - территориальных администраций. То есть, власть юридически полностью перешла к военным комендантам, штабам и органам власти СССР, положенным на военный период. И так остается и на сегодняшний день!</w:t>
      </w:r>
    </w:p>
    <w:p w:rsidR="00157D5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 А все руководство СССР должно было перейти на запасные командные пункты управления, создав ГКО СССР и территориальные штабы (но в большинстве своем, вступило на путь предательства и сепаратных соглашений с сатанистами). На основании этого, вся власть в СССР перешла к Специальному Военно-Политическому Органу СССР, созданному И.Сталиным в 1929 году (на случай подобного кризиса управления в СССР)  Граждане СССР, офицеры ГШ, ГРУ, КГБ СССР, где вы!?!</w:t>
      </w:r>
    </w:p>
    <w:p w:rsidR="00157D5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 Не забывайте, в связи с упомянутым, вы до 72 лет в действующем резерве и мобилизованы с 19.08.1991 г. Под «пенсию и не </w:t>
      </w:r>
      <w:proofErr w:type="spellStart"/>
      <w:r w:rsidRPr="002D428A">
        <w:rPr>
          <w:rFonts w:ascii="Times New Roman" w:eastAsia="Times New Roman" w:hAnsi="Times New Roman"/>
          <w:lang w:val="ru-RU" w:eastAsia="ru-RU" w:bidi="ar-SA"/>
        </w:rPr>
        <w:t>сознанку</w:t>
      </w:r>
      <w:proofErr w:type="spellEnd"/>
      <w:r w:rsidRPr="002D428A">
        <w:rPr>
          <w:rFonts w:ascii="Times New Roman" w:eastAsia="Times New Roman" w:hAnsi="Times New Roman"/>
          <w:lang w:val="ru-RU" w:eastAsia="ru-RU" w:bidi="ar-SA"/>
        </w:rPr>
        <w:t>» - не «закосите». Придется отвечать перед Трибуналом. Еще в мае 2012 года СВПО СССР дал приказ  всем определиться, кто остается верен Присяге СССР или нет, а все структуры РФ-</w:t>
      </w:r>
      <w:proofErr w:type="spellStart"/>
      <w:r w:rsidRPr="002D428A">
        <w:rPr>
          <w:rFonts w:ascii="Times New Roman" w:eastAsia="Times New Roman" w:hAnsi="Times New Roman"/>
          <w:lang w:val="ru-RU" w:eastAsia="ru-RU" w:bidi="ar-SA"/>
        </w:rPr>
        <w:t>ии</w:t>
      </w:r>
      <w:proofErr w:type="spellEnd"/>
      <w:r w:rsidRPr="002D428A">
        <w:rPr>
          <w:rFonts w:ascii="Times New Roman" w:eastAsia="Times New Roman" w:hAnsi="Times New Roman"/>
          <w:lang w:val="ru-RU" w:eastAsia="ru-RU" w:bidi="ar-SA"/>
        </w:rPr>
        <w:t xml:space="preserve"> и прочих контор на территории СССР, получили 5 лет на закрытие баланса, санацию и ликвидацию. Фактически, необходимо срочно восстанавливать все органы управления СССР, в первую очередь на местах, ведь согласно текущего правового статуса - территория СССР захвачена. Значит, гражданам  СССР,  на всей территории СССР,  необходимо вспоминать военно-административное деление СССР, Присягу, законы СССР, Указы Верховного Совета СССР  на период военного времени и действовать на своей территории путем самоорганизации и создания военно-гражданской территориальной администрации СССР и своего  территориального штаба обороны и так до полного восстановления всех органов управления СССР (включая полевые отделения Госбанка СССР) и их функций, согласно Конституции  и Законодательства СССР! </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Иные формы восстановления правомочности и </w:t>
      </w:r>
      <w:proofErr w:type="spellStart"/>
      <w:r w:rsidRPr="002D428A">
        <w:rPr>
          <w:rFonts w:ascii="Times New Roman" w:eastAsia="Times New Roman" w:hAnsi="Times New Roman"/>
          <w:lang w:val="ru-RU" w:eastAsia="ru-RU" w:bidi="ar-SA"/>
        </w:rPr>
        <w:t>правосубьектности</w:t>
      </w:r>
      <w:proofErr w:type="spellEnd"/>
      <w:r w:rsidRPr="002D428A">
        <w:rPr>
          <w:rFonts w:ascii="Times New Roman" w:eastAsia="Times New Roman" w:hAnsi="Times New Roman"/>
          <w:lang w:val="ru-RU" w:eastAsia="ru-RU" w:bidi="ar-SA"/>
        </w:rPr>
        <w:t xml:space="preserve"> юридически не возможны, незаконны и </w:t>
      </w:r>
      <w:proofErr w:type="gramStart"/>
      <w:r w:rsidRPr="002D428A">
        <w:rPr>
          <w:rFonts w:ascii="Times New Roman" w:eastAsia="Times New Roman" w:hAnsi="Times New Roman"/>
          <w:lang w:val="ru-RU" w:eastAsia="ru-RU" w:bidi="ar-SA"/>
        </w:rPr>
        <w:t>недопустимы</w:t>
      </w:r>
      <w:proofErr w:type="gramEnd"/>
      <w:r w:rsidRPr="002D428A">
        <w:rPr>
          <w:rFonts w:ascii="Times New Roman" w:eastAsia="Times New Roman" w:hAnsi="Times New Roman"/>
          <w:lang w:val="ru-RU" w:eastAsia="ru-RU" w:bidi="ar-SA"/>
        </w:rPr>
        <w:t xml:space="preserve"> ибо позволяют захватчикам и их пособникам разделять граждан СССР и провоцировать их на юридически ничтожные инициативы действия и поступки. </w:t>
      </w:r>
      <w:proofErr w:type="gramStart"/>
      <w:r w:rsidRPr="002D428A">
        <w:rPr>
          <w:rFonts w:ascii="Times New Roman" w:eastAsia="Times New Roman" w:hAnsi="Times New Roman"/>
          <w:lang w:val="ru-RU" w:eastAsia="ru-RU" w:bidi="ar-SA"/>
        </w:rPr>
        <w:t>( Кстати</w:t>
      </w:r>
      <w:proofErr w:type="gramEnd"/>
      <w:r w:rsidRPr="002D428A">
        <w:rPr>
          <w:rFonts w:ascii="Times New Roman" w:eastAsia="Times New Roman" w:hAnsi="Times New Roman"/>
          <w:lang w:val="ru-RU" w:eastAsia="ru-RU" w:bidi="ar-SA"/>
        </w:rPr>
        <w:t xml:space="preserve">, с правовой точки зрения, проще всего восстанавливать органы СССР в ЛДНР, Абхазии, </w:t>
      </w:r>
      <w:proofErr w:type="spellStart"/>
      <w:r w:rsidRPr="002D428A">
        <w:rPr>
          <w:rFonts w:ascii="Times New Roman" w:eastAsia="Times New Roman" w:hAnsi="Times New Roman"/>
          <w:lang w:val="ru-RU" w:eastAsia="ru-RU" w:bidi="ar-SA"/>
        </w:rPr>
        <w:t>Юж.Осетии</w:t>
      </w:r>
      <w:proofErr w:type="spellEnd"/>
      <w:r w:rsidRPr="002D428A">
        <w:rPr>
          <w:rFonts w:ascii="Times New Roman" w:eastAsia="Times New Roman" w:hAnsi="Times New Roman"/>
          <w:lang w:val="ru-RU" w:eastAsia="ru-RU" w:bidi="ar-SA"/>
        </w:rPr>
        <w:t>, Приднестровье и Крыму, потому, что там созданы и действуют более мелкие управляющие территорией  и населением  коммерческие компании не входящие напрямую в структуру баланса РФ\Российской Федерации, они со-учреждены РФ, так и иными юридическими и физическими лицами.).....</w:t>
      </w:r>
    </w:p>
    <w:p w:rsidR="00157D5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И еще, хотелось бы напомнить всем, кто «не знал» или «забыл», что согласно норм международного права текущий юридический статус всех так называемых «граждан РФ» (как субъектов римского </w:t>
      </w:r>
      <w:proofErr w:type="gramStart"/>
      <w:r w:rsidRPr="002D428A">
        <w:rPr>
          <w:rFonts w:ascii="Times New Roman" w:eastAsia="Times New Roman" w:hAnsi="Times New Roman"/>
          <w:lang w:val="ru-RU" w:eastAsia="ru-RU" w:bidi="ar-SA"/>
        </w:rPr>
        <w:t>права)  и</w:t>
      </w:r>
      <w:proofErr w:type="gramEnd"/>
      <w:r w:rsidRPr="002D428A">
        <w:rPr>
          <w:rFonts w:ascii="Times New Roman" w:eastAsia="Times New Roman" w:hAnsi="Times New Roman"/>
          <w:lang w:val="ru-RU" w:eastAsia="ru-RU" w:bidi="ar-SA"/>
        </w:rPr>
        <w:t xml:space="preserve"> «граждан других «держав» СССР, определен следующим образом: « сумасшедшие рабы (12 июня 1990 г провозгласили свой добровольный отказ от статуса </w:t>
      </w:r>
    </w:p>
    <w:p w:rsidR="00157D5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lastRenderedPageBreak/>
        <w:t xml:space="preserve"> Живого Суверена, свободного гражданина СССР, перейдя  тем самым под статут римского права) рожденные в собственности Короны Арагона (владеет Ватикан) и биологическое имущество Римского Понтифика, переданы в пользование Управляющему (РФ/Правительство Российской Федерации и/или подобным), перевезены управляющим через Пуэрто-Рико в США, зарегистрированы как рабы, батраки-мигранты и резиденты США в штате Алабама,  каждому в соответствии с его ФИО и выданным паспортом гр-на РФ, учреждена компания, на счета которой ежегодно зачисляются аннуитеты от траста НМП.</w:t>
      </w:r>
    </w:p>
    <w:p w:rsidR="00157D5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 Рабы и их компании находятся в полном управлении Управляющего, собственнику – Короне Арагона (Ватикану) \Папе - управляющим (за пользование рабами), выплачиваются так называемые «римские налоги» НДС и подоходный налог. </w:t>
      </w:r>
      <w:proofErr w:type="gramStart"/>
      <w:r w:rsidRPr="002D428A">
        <w:rPr>
          <w:rFonts w:ascii="Times New Roman" w:eastAsia="Times New Roman" w:hAnsi="Times New Roman"/>
          <w:lang w:val="ru-RU" w:eastAsia="ru-RU" w:bidi="ar-SA"/>
        </w:rPr>
        <w:t>( с</w:t>
      </w:r>
      <w:proofErr w:type="gramEnd"/>
      <w:r w:rsidRPr="002D428A">
        <w:rPr>
          <w:rFonts w:ascii="Times New Roman" w:eastAsia="Times New Roman" w:hAnsi="Times New Roman"/>
          <w:lang w:val="ru-RU" w:eastAsia="ru-RU" w:bidi="ar-SA"/>
        </w:rPr>
        <w:t xml:space="preserve"> 01.01.2018 года выплаты официально прекращены, в связи с ликвидацией «законного» Управляющего — РФ. </w:t>
      </w:r>
    </w:p>
    <w:p w:rsidR="00157D5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Но их опять пытаются внедрить для нас от имени непонятного субъекта.) Далее рабы, вернее «граждане РФ», решением Управляющего (Б.Ельциным/РФ/Правительством РФ) транзитом, 5 сентября 1991 года как бы перемещены на территорию СССР/РСФСР, где находятся временно, как транзитное имущество, необходимое Управляющему для осуществления управления и обеспечения контроля территории и имущества СССР. Так что  так называемые «граждане РФ/России» </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proofErr w:type="gramStart"/>
      <w:r w:rsidRPr="002D428A">
        <w:rPr>
          <w:rFonts w:ascii="Times New Roman" w:eastAsia="Times New Roman" w:hAnsi="Times New Roman"/>
          <w:lang w:val="ru-RU" w:eastAsia="ru-RU" w:bidi="ar-SA"/>
        </w:rPr>
        <w:t>( и</w:t>
      </w:r>
      <w:proofErr w:type="gramEnd"/>
      <w:r w:rsidRPr="002D428A">
        <w:rPr>
          <w:rFonts w:ascii="Times New Roman" w:eastAsia="Times New Roman" w:hAnsi="Times New Roman"/>
          <w:lang w:val="ru-RU" w:eastAsia="ru-RU" w:bidi="ar-SA"/>
        </w:rPr>
        <w:t xml:space="preserve"> «граждане» других «независимых держав» СССР), не питайте  иллюзий, нет у Вас Родины, суверенности и « независимой России» (Украины, Казахстана, Армении и проч.), да и вообще  никаких прав нет, - Вы, для «запада» не люди, а рабы и собственность Ватикана\Папы Римского, - движимое биологическое  имущество и транзитные мигранты! И 182 ФЗ принят ГД РФ как раз по требованию СССР, для высылки в течение 72 часов с его территории тех, кто изменил Присяге СССР (ст.64 УК СССР\РСФСР) членов их семей и прочих тех, кто не считает себя и\или не является гражданином СССР! Так что просыпайтесь сами и «будите» соседей, особенно в «кабинетах», процесс утилизации рабов и «лишнего и негодного имущества», - начался и «</w:t>
      </w:r>
      <w:proofErr w:type="spellStart"/>
      <w:r w:rsidRPr="002D428A">
        <w:rPr>
          <w:rFonts w:ascii="Times New Roman" w:eastAsia="Times New Roman" w:hAnsi="Times New Roman"/>
          <w:lang w:val="ru-RU" w:eastAsia="ru-RU" w:bidi="ar-SA"/>
        </w:rPr>
        <w:t>санкционные</w:t>
      </w:r>
      <w:proofErr w:type="spellEnd"/>
      <w:r w:rsidRPr="002D428A">
        <w:rPr>
          <w:rFonts w:ascii="Times New Roman" w:eastAsia="Times New Roman" w:hAnsi="Times New Roman"/>
          <w:lang w:val="ru-RU" w:eastAsia="ru-RU" w:bidi="ar-SA"/>
        </w:rPr>
        <w:t xml:space="preserve"> списки Госдепа всем в помощь». И кстати, 294 «</w:t>
      </w:r>
      <w:proofErr w:type="spellStart"/>
      <w:r w:rsidRPr="002D428A">
        <w:rPr>
          <w:rFonts w:ascii="Times New Roman" w:eastAsia="Times New Roman" w:hAnsi="Times New Roman"/>
          <w:lang w:val="ru-RU" w:eastAsia="ru-RU" w:bidi="ar-SA"/>
        </w:rPr>
        <w:t>новодельных</w:t>
      </w:r>
      <w:proofErr w:type="spellEnd"/>
      <w:r w:rsidRPr="002D428A">
        <w:rPr>
          <w:rFonts w:ascii="Times New Roman" w:eastAsia="Times New Roman" w:hAnsi="Times New Roman"/>
          <w:lang w:val="ru-RU" w:eastAsia="ru-RU" w:bidi="ar-SA"/>
        </w:rPr>
        <w:t xml:space="preserve"> </w:t>
      </w:r>
      <w:proofErr w:type="spellStart"/>
      <w:r w:rsidRPr="002D428A">
        <w:rPr>
          <w:rFonts w:ascii="Times New Roman" w:eastAsia="Times New Roman" w:hAnsi="Times New Roman"/>
          <w:lang w:val="ru-RU" w:eastAsia="ru-RU" w:bidi="ar-SA"/>
        </w:rPr>
        <w:t>г</w:t>
      </w:r>
      <w:r w:rsidR="00157D5A">
        <w:rPr>
          <w:rFonts w:ascii="Times New Roman" w:eastAsia="Times New Roman" w:hAnsi="Times New Roman"/>
          <w:lang w:val="ru-RU" w:eastAsia="ru-RU" w:bidi="ar-SA"/>
        </w:rPr>
        <w:t>х</w:t>
      </w:r>
      <w:r w:rsidRPr="002D428A">
        <w:rPr>
          <w:rFonts w:ascii="Times New Roman" w:eastAsia="Times New Roman" w:hAnsi="Times New Roman"/>
          <w:lang w:val="ru-RU" w:eastAsia="ru-RU" w:bidi="ar-SA"/>
        </w:rPr>
        <w:t>уузских</w:t>
      </w:r>
      <w:proofErr w:type="spellEnd"/>
      <w:r w:rsidRPr="002D428A">
        <w:rPr>
          <w:rFonts w:ascii="Times New Roman" w:eastAsia="Times New Roman" w:hAnsi="Times New Roman"/>
          <w:lang w:val="ru-RU" w:eastAsia="ru-RU" w:bidi="ar-SA"/>
        </w:rPr>
        <w:t xml:space="preserve"> многочлена» Комитета 300,  были разведены как лохи и сполна оплатят его «дырявый баланс», или у кого-то были иллюзии, почему в свое время им вдруг было сделано это «заманчивое предложение»? Ну а реальный, новый Комитет, соберется в очередной раз и поторопит…. </w:t>
      </w:r>
      <w:proofErr w:type="gramStart"/>
      <w:r w:rsidRPr="002D428A">
        <w:rPr>
          <w:rFonts w:ascii="Times New Roman" w:eastAsia="Times New Roman" w:hAnsi="Times New Roman"/>
          <w:lang w:val="ru-RU" w:eastAsia="ru-RU" w:bidi="ar-SA"/>
        </w:rPr>
        <w:t>Сильно….</w:t>
      </w:r>
      <w:proofErr w:type="gramEnd"/>
      <w:r w:rsidRPr="002D428A">
        <w:rPr>
          <w:rFonts w:ascii="Times New Roman" w:eastAsia="Times New Roman" w:hAnsi="Times New Roman"/>
          <w:lang w:val="ru-RU" w:eastAsia="ru-RU" w:bidi="ar-SA"/>
        </w:rPr>
        <w:t>уже в августе\сентябре 2018-го… И уже начал с нулевого баланса… куда будут поступать отнятые, «непосильным трудом нажитые» средства «</w:t>
      </w:r>
      <w:proofErr w:type="spellStart"/>
      <w:r w:rsidRPr="002D428A">
        <w:rPr>
          <w:rFonts w:ascii="Times New Roman" w:eastAsia="Times New Roman" w:hAnsi="Times New Roman"/>
          <w:lang w:val="ru-RU" w:eastAsia="ru-RU" w:bidi="ar-SA"/>
        </w:rPr>
        <w:t>санкционных</w:t>
      </w:r>
      <w:proofErr w:type="spellEnd"/>
      <w:r w:rsidRPr="002D428A">
        <w:rPr>
          <w:rFonts w:ascii="Times New Roman" w:eastAsia="Times New Roman" w:hAnsi="Times New Roman"/>
          <w:lang w:val="ru-RU" w:eastAsia="ru-RU" w:bidi="ar-SA"/>
        </w:rPr>
        <w:t xml:space="preserve"> жертв»…. Как говорится – без лоха и ….. ха, ха, ха!</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P/S</w:t>
      </w:r>
    </w:p>
    <w:p w:rsidR="00157D5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Кто хочет помощи, понимания и спасения, тот их получит…. советский народ добр, и милосерден. Мы всегда прощали, всем помогали и спасали…. А с </w:t>
      </w:r>
      <w:proofErr w:type="spellStart"/>
      <w:r w:rsidRPr="002D428A">
        <w:rPr>
          <w:rFonts w:ascii="Times New Roman" w:eastAsia="Times New Roman" w:hAnsi="Times New Roman"/>
          <w:lang w:val="ru-RU" w:eastAsia="ru-RU" w:bidi="ar-SA"/>
        </w:rPr>
        <w:t>R.Gravettи</w:t>
      </w:r>
      <w:proofErr w:type="spellEnd"/>
      <w:r w:rsidRPr="002D428A">
        <w:rPr>
          <w:rFonts w:ascii="Times New Roman" w:eastAsia="Times New Roman" w:hAnsi="Times New Roman"/>
          <w:lang w:val="ru-RU" w:eastAsia="ru-RU" w:bidi="ar-SA"/>
        </w:rPr>
        <w:t xml:space="preserve"> его «Контрольной Группой», договориться, отмолить, попросить </w:t>
      </w:r>
      <w:proofErr w:type="gramStart"/>
      <w:r w:rsidRPr="002D428A">
        <w:rPr>
          <w:rFonts w:ascii="Times New Roman" w:eastAsia="Times New Roman" w:hAnsi="Times New Roman"/>
          <w:lang w:val="ru-RU" w:eastAsia="ru-RU" w:bidi="ar-SA"/>
        </w:rPr>
        <w:t>прощения  невозможно….</w:t>
      </w:r>
      <w:proofErr w:type="gramEnd"/>
      <w:r w:rsidRPr="002D428A">
        <w:rPr>
          <w:rFonts w:ascii="Times New Roman" w:eastAsia="Times New Roman" w:hAnsi="Times New Roman"/>
          <w:lang w:val="ru-RU" w:eastAsia="ru-RU" w:bidi="ar-SA"/>
        </w:rPr>
        <w:t xml:space="preserve">он ждет всех кто не исполняет его волю в «городе мертвых»….и нет у них  жалости и милосердия ни для кого… «изъятие из жизни», </w:t>
      </w:r>
    </w:p>
    <w:p w:rsidR="00157D5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w:t>
      </w:r>
      <w:proofErr w:type="spellStart"/>
      <w:r w:rsidRPr="002D428A">
        <w:rPr>
          <w:rFonts w:ascii="Times New Roman" w:eastAsia="Times New Roman" w:hAnsi="Times New Roman"/>
          <w:lang w:val="ru-RU" w:eastAsia="ru-RU" w:bidi="ar-SA"/>
        </w:rPr>
        <w:t>развоплощение</w:t>
      </w:r>
      <w:proofErr w:type="spellEnd"/>
      <w:r w:rsidRPr="002D428A">
        <w:rPr>
          <w:rFonts w:ascii="Times New Roman" w:eastAsia="Times New Roman" w:hAnsi="Times New Roman"/>
          <w:lang w:val="ru-RU" w:eastAsia="ru-RU" w:bidi="ar-SA"/>
        </w:rPr>
        <w:t xml:space="preserve">», «направление на немедленную личную аудиенцию к </w:t>
      </w:r>
      <w:proofErr w:type="spellStart"/>
      <w:r w:rsidRPr="002D428A">
        <w:rPr>
          <w:rFonts w:ascii="Times New Roman" w:eastAsia="Times New Roman" w:hAnsi="Times New Roman"/>
          <w:lang w:val="ru-RU" w:eastAsia="ru-RU" w:bidi="ar-SA"/>
        </w:rPr>
        <w:t>R.Gravett</w:t>
      </w:r>
      <w:proofErr w:type="spellEnd"/>
      <w:r w:rsidRPr="002D428A">
        <w:rPr>
          <w:rFonts w:ascii="Times New Roman" w:eastAsia="Times New Roman" w:hAnsi="Times New Roman"/>
          <w:lang w:val="ru-RU" w:eastAsia="ru-RU" w:bidi="ar-SA"/>
        </w:rPr>
        <w:t>», - это бесповоротное уничтожение\</w:t>
      </w:r>
      <w:proofErr w:type="spellStart"/>
      <w:proofErr w:type="gramStart"/>
      <w:r w:rsidRPr="002D428A">
        <w:rPr>
          <w:rFonts w:ascii="Times New Roman" w:eastAsia="Times New Roman" w:hAnsi="Times New Roman"/>
          <w:lang w:val="ru-RU" w:eastAsia="ru-RU" w:bidi="ar-SA"/>
        </w:rPr>
        <w:t>анигияция</w:t>
      </w:r>
      <w:proofErr w:type="spellEnd"/>
      <w:r w:rsidRPr="002D428A">
        <w:rPr>
          <w:rFonts w:ascii="Times New Roman" w:eastAsia="Times New Roman" w:hAnsi="Times New Roman"/>
          <w:lang w:val="ru-RU" w:eastAsia="ru-RU" w:bidi="ar-SA"/>
        </w:rPr>
        <w:t>  Человека</w:t>
      </w:r>
      <w:proofErr w:type="gramEnd"/>
      <w:r w:rsidRPr="002D428A">
        <w:rPr>
          <w:rFonts w:ascii="Times New Roman" w:eastAsia="Times New Roman" w:hAnsi="Times New Roman"/>
          <w:lang w:val="ru-RU" w:eastAsia="ru-RU" w:bidi="ar-SA"/>
        </w:rPr>
        <w:t>(души\духа\сущности), а возможно и всего его Рода, -  в 3, 5, 7, 11 колен,  (их тела\души\духа\сущности) без шансов какой либо реинкарнации и перерождения…. Это действительно страшно, задумайтесь об этом, все начнется уже с 5 сентября 2018 г…..</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t xml:space="preserve">Создание различных ничтожных «коммерческих и </w:t>
      </w:r>
      <w:proofErr w:type="spellStart"/>
      <w:r w:rsidRPr="002D428A">
        <w:rPr>
          <w:rFonts w:ascii="Times New Roman" w:eastAsia="Times New Roman" w:hAnsi="Times New Roman"/>
          <w:lang w:val="ru-RU" w:eastAsia="ru-RU" w:bidi="ar-SA"/>
        </w:rPr>
        <w:t>частно</w:t>
      </w:r>
      <w:proofErr w:type="spellEnd"/>
      <w:r w:rsidRPr="002D428A">
        <w:rPr>
          <w:rFonts w:ascii="Times New Roman" w:eastAsia="Times New Roman" w:hAnsi="Times New Roman"/>
          <w:lang w:val="ru-RU" w:eastAsia="ru-RU" w:bidi="ar-SA"/>
        </w:rPr>
        <w:t>-государственных партнерств» или какой то новой РФ-</w:t>
      </w:r>
      <w:proofErr w:type="spellStart"/>
      <w:r w:rsidRPr="002D428A">
        <w:rPr>
          <w:rFonts w:ascii="Times New Roman" w:eastAsia="Times New Roman" w:hAnsi="Times New Roman"/>
          <w:lang w:val="ru-RU" w:eastAsia="ru-RU" w:bidi="ar-SA"/>
        </w:rPr>
        <w:t>ии</w:t>
      </w:r>
      <w:proofErr w:type="spellEnd"/>
      <w:r w:rsidRPr="002D428A">
        <w:rPr>
          <w:rFonts w:ascii="Times New Roman" w:eastAsia="Times New Roman" w:hAnsi="Times New Roman"/>
          <w:lang w:val="ru-RU" w:eastAsia="ru-RU" w:bidi="ar-SA"/>
        </w:rPr>
        <w:t xml:space="preserve"> – типа как </w:t>
      </w:r>
      <w:proofErr w:type="spellStart"/>
      <w:r w:rsidRPr="002D428A">
        <w:rPr>
          <w:rFonts w:ascii="Times New Roman" w:eastAsia="Times New Roman" w:hAnsi="Times New Roman"/>
          <w:lang w:val="ru-RU" w:eastAsia="ru-RU" w:bidi="ar-SA"/>
        </w:rPr>
        <w:t>правоприемницы</w:t>
      </w:r>
      <w:proofErr w:type="spellEnd"/>
      <w:r w:rsidRPr="002D428A">
        <w:rPr>
          <w:rFonts w:ascii="Times New Roman" w:eastAsia="Times New Roman" w:hAnsi="Times New Roman"/>
          <w:lang w:val="ru-RU" w:eastAsia="ru-RU" w:bidi="ar-SA"/>
        </w:rPr>
        <w:t xml:space="preserve"> </w:t>
      </w:r>
      <w:proofErr w:type="spellStart"/>
      <w:r w:rsidRPr="002D428A">
        <w:rPr>
          <w:rFonts w:ascii="Times New Roman" w:eastAsia="Times New Roman" w:hAnsi="Times New Roman"/>
          <w:lang w:val="ru-RU" w:eastAsia="ru-RU" w:bidi="ar-SA"/>
        </w:rPr>
        <w:t>Дальневосто́чной</w:t>
      </w:r>
      <w:proofErr w:type="spellEnd"/>
      <w:r w:rsidRPr="002D428A">
        <w:rPr>
          <w:rFonts w:ascii="Times New Roman" w:eastAsia="Times New Roman" w:hAnsi="Times New Roman"/>
          <w:lang w:val="ru-RU" w:eastAsia="ru-RU" w:bidi="ar-SA"/>
        </w:rPr>
        <w:t xml:space="preserve"> </w:t>
      </w:r>
      <w:proofErr w:type="spellStart"/>
      <w:r w:rsidRPr="002D428A">
        <w:rPr>
          <w:rFonts w:ascii="Times New Roman" w:eastAsia="Times New Roman" w:hAnsi="Times New Roman"/>
          <w:lang w:val="ru-RU" w:eastAsia="ru-RU" w:bidi="ar-SA"/>
        </w:rPr>
        <w:t>респу́блики</w:t>
      </w:r>
      <w:proofErr w:type="spellEnd"/>
      <w:r w:rsidRPr="002D428A">
        <w:rPr>
          <w:rFonts w:ascii="Times New Roman" w:eastAsia="Times New Roman" w:hAnsi="Times New Roman"/>
          <w:lang w:val="ru-RU" w:eastAsia="ru-RU" w:bidi="ar-SA"/>
        </w:rPr>
        <w:t>(ДВР) (</w:t>
      </w:r>
      <w:hyperlink r:id="rId10" w:history="1">
        <w:r w:rsidRPr="002D428A">
          <w:rPr>
            <w:rFonts w:ascii="Times New Roman" w:eastAsia="Times New Roman" w:hAnsi="Times New Roman"/>
            <w:color w:val="0000FF"/>
            <w:u w:val="single"/>
            <w:lang w:val="ru-RU" w:eastAsia="ru-RU" w:bidi="ar-SA"/>
          </w:rPr>
          <w:t>6 апреля</w:t>
        </w:r>
      </w:hyperlink>
      <w:r w:rsidRPr="002D428A">
        <w:rPr>
          <w:rFonts w:ascii="Times New Roman" w:eastAsia="Times New Roman" w:hAnsi="Times New Roman"/>
          <w:lang w:val="ru-RU" w:eastAsia="ru-RU" w:bidi="ar-SA"/>
        </w:rPr>
        <w:t> </w:t>
      </w:r>
      <w:hyperlink r:id="rId11" w:history="1">
        <w:r w:rsidRPr="002D428A">
          <w:rPr>
            <w:rFonts w:ascii="Times New Roman" w:eastAsia="Times New Roman" w:hAnsi="Times New Roman"/>
            <w:color w:val="0000FF"/>
            <w:u w:val="single"/>
            <w:lang w:val="ru-RU" w:eastAsia="ru-RU" w:bidi="ar-SA"/>
          </w:rPr>
          <w:t>1920</w:t>
        </w:r>
      </w:hyperlink>
      <w:r w:rsidRPr="002D428A">
        <w:rPr>
          <w:rFonts w:ascii="Times New Roman" w:eastAsia="Times New Roman" w:hAnsi="Times New Roman"/>
          <w:lang w:val="ru-RU" w:eastAsia="ru-RU" w:bidi="ar-SA"/>
        </w:rPr>
        <w:t> — </w:t>
      </w:r>
      <w:hyperlink r:id="rId12" w:history="1">
        <w:r w:rsidRPr="002D428A">
          <w:rPr>
            <w:rFonts w:ascii="Times New Roman" w:eastAsia="Times New Roman" w:hAnsi="Times New Roman"/>
            <w:color w:val="0000FF"/>
            <w:u w:val="single"/>
            <w:lang w:val="ru-RU" w:eastAsia="ru-RU" w:bidi="ar-SA"/>
          </w:rPr>
          <w:t>15 ноября</w:t>
        </w:r>
      </w:hyperlink>
      <w:r w:rsidRPr="002D428A">
        <w:rPr>
          <w:rFonts w:ascii="Times New Roman" w:eastAsia="Times New Roman" w:hAnsi="Times New Roman"/>
          <w:lang w:val="ru-RU" w:eastAsia="ru-RU" w:bidi="ar-SA"/>
        </w:rPr>
        <w:t> </w:t>
      </w:r>
      <w:hyperlink r:id="rId13" w:history="1">
        <w:r w:rsidRPr="002D428A">
          <w:rPr>
            <w:rFonts w:ascii="Times New Roman" w:eastAsia="Times New Roman" w:hAnsi="Times New Roman"/>
            <w:color w:val="0000FF"/>
            <w:u w:val="single"/>
            <w:lang w:val="ru-RU" w:eastAsia="ru-RU" w:bidi="ar-SA"/>
          </w:rPr>
          <w:t>1922</w:t>
        </w:r>
      </w:hyperlink>
      <w:r w:rsidRPr="002D428A">
        <w:rPr>
          <w:rFonts w:ascii="Times New Roman" w:eastAsia="Times New Roman" w:hAnsi="Times New Roman"/>
          <w:lang w:val="ru-RU" w:eastAsia="ru-RU" w:bidi="ar-SA"/>
        </w:rPr>
        <w:t>) , или её подобий, - это обман и путь в бездну… так и хочется кричать: «Господа-товарищи офицеры\</w:t>
      </w:r>
      <w:proofErr w:type="spellStart"/>
      <w:r w:rsidRPr="002D428A">
        <w:rPr>
          <w:rFonts w:ascii="Times New Roman" w:eastAsia="Times New Roman" w:hAnsi="Times New Roman"/>
          <w:lang w:val="ru-RU" w:eastAsia="ru-RU" w:bidi="ar-SA"/>
        </w:rPr>
        <w:t>хенерали</w:t>
      </w:r>
      <w:proofErr w:type="spellEnd"/>
      <w:r w:rsidRPr="002D428A">
        <w:rPr>
          <w:rFonts w:ascii="Times New Roman" w:eastAsia="Times New Roman" w:hAnsi="Times New Roman"/>
          <w:lang w:val="ru-RU" w:eastAsia="ru-RU" w:bidi="ar-SA"/>
        </w:rPr>
        <w:t xml:space="preserve">\адмиралы\депутаты\сенаторы\руководители! Опомнитесь </w:t>
      </w:r>
      <w:proofErr w:type="spellStart"/>
      <w:r w:rsidRPr="002D428A">
        <w:rPr>
          <w:rFonts w:ascii="Times New Roman" w:eastAsia="Times New Roman" w:hAnsi="Times New Roman"/>
          <w:lang w:val="ru-RU" w:eastAsia="ru-RU" w:bidi="ar-SA"/>
        </w:rPr>
        <w:t>иосмотритесь</w:t>
      </w:r>
      <w:proofErr w:type="spellEnd"/>
      <w:r w:rsidRPr="002D428A">
        <w:rPr>
          <w:rFonts w:ascii="Times New Roman" w:eastAsia="Times New Roman" w:hAnsi="Times New Roman"/>
          <w:lang w:val="ru-RU" w:eastAsia="ru-RU" w:bidi="ar-SA"/>
        </w:rPr>
        <w:t>!  Сатанисты  опять втягивают вас в «</w:t>
      </w:r>
      <w:proofErr w:type="spellStart"/>
      <w:r w:rsidRPr="002D428A">
        <w:rPr>
          <w:rFonts w:ascii="Times New Roman" w:eastAsia="Times New Roman" w:hAnsi="Times New Roman"/>
          <w:lang w:val="ru-RU" w:eastAsia="ru-RU" w:bidi="ar-SA"/>
        </w:rPr>
        <w:t>блудняк</w:t>
      </w:r>
      <w:proofErr w:type="spellEnd"/>
      <w:r w:rsidRPr="002D428A">
        <w:rPr>
          <w:rFonts w:ascii="Times New Roman" w:eastAsia="Times New Roman" w:hAnsi="Times New Roman"/>
          <w:lang w:val="ru-RU" w:eastAsia="ru-RU" w:bidi="ar-SA"/>
        </w:rPr>
        <w:t xml:space="preserve">», чтоб сделать крайними перед </w:t>
      </w:r>
      <w:proofErr w:type="spellStart"/>
      <w:r w:rsidRPr="002D428A">
        <w:rPr>
          <w:rFonts w:ascii="Times New Roman" w:eastAsia="Times New Roman" w:hAnsi="Times New Roman"/>
          <w:lang w:val="ru-RU" w:eastAsia="ru-RU" w:bidi="ar-SA"/>
        </w:rPr>
        <w:t>Граветтом</w:t>
      </w:r>
      <w:proofErr w:type="spellEnd"/>
      <w:r w:rsidRPr="002D428A">
        <w:rPr>
          <w:rFonts w:ascii="Times New Roman" w:eastAsia="Times New Roman" w:hAnsi="Times New Roman"/>
          <w:lang w:val="ru-RU" w:eastAsia="ru-RU" w:bidi="ar-SA"/>
        </w:rPr>
        <w:t xml:space="preserve"> и списать ВАС на «боевые потери!»… помните, 5 сентября уже скоро…</w:t>
      </w:r>
    </w:p>
    <w:p w:rsidR="002D428A" w:rsidRPr="002D428A" w:rsidRDefault="002D428A" w:rsidP="00C4139D">
      <w:pPr>
        <w:spacing w:before="100" w:beforeAutospacing="1" w:after="100" w:afterAutospacing="1"/>
        <w:jc w:val="both"/>
        <w:rPr>
          <w:rFonts w:ascii="Times New Roman" w:eastAsia="Times New Roman" w:hAnsi="Times New Roman"/>
          <w:lang w:val="ru-RU" w:eastAsia="ru-RU" w:bidi="ar-SA"/>
        </w:rPr>
      </w:pPr>
      <w:r w:rsidRPr="002D428A">
        <w:rPr>
          <w:rFonts w:ascii="Times New Roman" w:eastAsia="Times New Roman" w:hAnsi="Times New Roman"/>
          <w:lang w:val="ru-RU" w:eastAsia="ru-RU" w:bidi="ar-SA"/>
        </w:rPr>
        <w:lastRenderedPageBreak/>
        <w:t> </w:t>
      </w:r>
      <w:r w:rsidRPr="002D428A">
        <w:rPr>
          <w:rFonts w:ascii="Times New Roman" w:eastAsia="Times New Roman" w:hAnsi="Times New Roman"/>
          <w:lang w:val="ru-RU" w:eastAsia="ru-RU" w:bidi="ar-SA"/>
        </w:rPr>
        <w:br/>
        <w:t xml:space="preserve">Сайт ПРАВОСУДИЯ.НЕТ: </w:t>
      </w:r>
      <w:hyperlink r:id="rId14" w:history="1">
        <w:r w:rsidRPr="002D428A">
          <w:rPr>
            <w:rFonts w:ascii="Times New Roman" w:eastAsia="Times New Roman" w:hAnsi="Times New Roman"/>
            <w:color w:val="0000FF"/>
            <w:u w:val="single"/>
            <w:lang w:val="ru-RU" w:eastAsia="ru-RU" w:bidi="ar-SA"/>
          </w:rPr>
          <w:t>http://pravosudija.net/article/2024-ili-my-rozhdeny-chtob-kafku-sdelat-bylyu</w:t>
        </w:r>
      </w:hyperlink>
      <w:r w:rsidRPr="002D428A">
        <w:rPr>
          <w:rFonts w:ascii="Times New Roman" w:eastAsia="Times New Roman" w:hAnsi="Times New Roman"/>
          <w:lang w:val="ru-RU" w:eastAsia="ru-RU" w:bidi="ar-SA"/>
        </w:rPr>
        <w:br/>
      </w:r>
    </w:p>
    <w:p w:rsidR="002D428A" w:rsidRDefault="002D428A" w:rsidP="00C4139D">
      <w:pPr>
        <w:pStyle w:val="af4"/>
        <w:jc w:val="both"/>
      </w:pPr>
      <w:r>
        <w:t>ЕДИНЫЙ КОММЕРЧЕСКИЙ КОД</w:t>
      </w:r>
    </w:p>
    <w:p w:rsidR="00157D5A" w:rsidRDefault="002D428A" w:rsidP="00C4139D">
      <w:pPr>
        <w:pStyle w:val="af4"/>
        <w:jc w:val="both"/>
      </w:pPr>
      <w:r>
        <w:t xml:space="preserve">Правительство создало «красочную» систему законов, чтобы соответствовать «цветной» валюте. Раньше это называлось «Торговец правами» или «Закон искупимых инструментов», поскольку он касался бумаги, которая была погашена в чем-то существенном. Но, как только Федеральные резервные банкноты стали не поддающимися проверке, должна существовать система права, которая полностью «окрашивалась» от начала до конца. </w:t>
      </w:r>
    </w:p>
    <w:p w:rsidR="002D428A" w:rsidRDefault="002D428A" w:rsidP="00C4139D">
      <w:pPr>
        <w:pStyle w:val="af4"/>
        <w:jc w:val="both"/>
      </w:pPr>
      <w:r>
        <w:t>Эта система права была кодифицирована как Единый коммерческий кодекс и была принята в каждом штате. Это «красочный» закон, и он используется во всех судах. Я объяснил один из ключей ранее, а именно, что страна банкрот, и у нас нет прав. Если мастер говорит «Прыгай!» то раб лучше прыгнуть, потому что мастер имеет право отрубить ему голову. Как рабы мы не имеем никаких прав. Но кредиторам / мастерам пришлось это покрыть, поэтому они создали систему права, называемую Единым торговым кодексом. Эта «компетентная» юрисдикция в рамках Единого торгового кодекса является следующим ключом к пониманию того, что произошло.</w:t>
      </w:r>
    </w:p>
    <w:p w:rsidR="002D428A" w:rsidRDefault="002D428A" w:rsidP="00C4139D">
      <w:pPr>
        <w:pStyle w:val="af4"/>
        <w:jc w:val="both"/>
      </w:pPr>
      <w:r>
        <w:t>КОНТРАКТ ИЛИ СОГЛАШЕНИЕ</w:t>
      </w:r>
    </w:p>
    <w:p w:rsidR="00157D5A" w:rsidRDefault="002D428A" w:rsidP="00C4139D">
      <w:pPr>
        <w:pStyle w:val="af4"/>
        <w:jc w:val="both"/>
      </w:pPr>
      <w:r>
        <w:t xml:space="preserve">Одно из различий между Общим законом и Единым торговым кодексом заключается в том, что в Общем праве контракты должны заключаться в: (1) сознательно, (2) добровольно и (3) умышленно. В соответствии с U.C.C., это не так. Прежде всего, контракты не требуются. </w:t>
      </w:r>
    </w:p>
    <w:p w:rsidR="002D428A" w:rsidRDefault="002D428A" w:rsidP="00C4139D">
      <w:pPr>
        <w:pStyle w:val="af4"/>
        <w:jc w:val="both"/>
      </w:pPr>
      <w:r>
        <w:t>Согласно этому новому закону «соглашения» могут быть обязательными, и если вы используете только преимущества «соглашения», предполагается или подразумевается, что вы намереваетесь выполнять обязательства, связанные с этими преимуществами. Если вы согласны с выгодой, предлагаемой правительством, то вы обязаны следовать этому письму, каждому статуту, связанному с этой выгодой. Этот метод заключался в том, чтобы заставить всех пользоваться преимуществами, и им даже не нужно рассказывать людям, в чем преимущество. Некоторые люди думают, что это водительские права, лицензия на брак или свидетельство о рождении и т. Д. Я считаю, что это ни одна из них.</w:t>
      </w:r>
    </w:p>
    <w:p w:rsidR="002D428A" w:rsidRDefault="002D428A" w:rsidP="00C4139D">
      <w:pPr>
        <w:pStyle w:val="af4"/>
        <w:jc w:val="both"/>
      </w:pPr>
      <w:r>
        <w:t>ВЫПОЛНЕННАЯ ПРЕИМУЩЕСТВА</w:t>
      </w:r>
    </w:p>
    <w:p w:rsidR="00157D5A" w:rsidRDefault="002D428A" w:rsidP="00C4139D">
      <w:pPr>
        <w:pStyle w:val="af4"/>
        <w:jc w:val="both"/>
      </w:pPr>
      <w:r>
        <w:t>Я считаю, что польза заключается в том, что нам была предоставлена привилегия погашения долга с ограниченной ответственностью, а не выплаты долга. Когда мы платим долг, мы даем вещество для вещества. Если я куплю кварту молока серебряным долларом, этот доллар купил молоко, а молоко купило доллар - вещество для вещества. Но если я использую примечание Федерального резерва для покупки молока, я не заплатил за него. В банкноте Федерального резерва нет вещества. Это бесполезная бумага, даваемая в обмен на что-то существенное.</w:t>
      </w:r>
    </w:p>
    <w:p w:rsidR="002D428A" w:rsidRDefault="002D428A" w:rsidP="00C4139D">
      <w:pPr>
        <w:pStyle w:val="af4"/>
        <w:jc w:val="both"/>
      </w:pPr>
      <w:r>
        <w:t xml:space="preserve"> Конгресс предлагает нам эту выгоду: долговые деньги, созданные федеральными Соединенными Штатами, могут быть потрачены во всех континентальных Соединенных Штатах, это будет законный тендер на все долги, государственные и частные, а ограниченная ответственность заключается в том, что вы не можете подать иск за не выплачивая долги. Итак, теперь они сказали: «Мы собираемся помочь вам, и вы можете просто погасить свои долги, а не платить свои долги». Когда мы используем эти «цветные» деньги для погашения наших долгов, мы не можем использовать суд общего права. Мы можем использовать только «красочный» суд. Мы полностью находимся под юрисдикцией Единого торгового кодекса - мы используем не подлежащие погашению оборотные инструменты, и мы погашаем долг, а не выплачиваем долг.</w:t>
      </w:r>
    </w:p>
    <w:p w:rsidR="002D428A" w:rsidRDefault="002D428A" w:rsidP="00C4139D">
      <w:pPr>
        <w:pStyle w:val="af4"/>
        <w:jc w:val="both"/>
      </w:pPr>
      <w:r>
        <w:t xml:space="preserve">ИСПРАВЛЕНИЕ И ОБРАЩЕНИЕ ВЗЫСКАНИЯ </w:t>
      </w:r>
    </w:p>
    <w:p w:rsidR="002D428A" w:rsidRDefault="002D428A" w:rsidP="00C4139D">
      <w:pPr>
        <w:pStyle w:val="af4"/>
        <w:jc w:val="both"/>
      </w:pPr>
      <w:r>
        <w:lastRenderedPageBreak/>
        <w:t xml:space="preserve">Каждая система цивилизованного права должна иметь две характеристики: «Исправление и обращение». Исправление - это способ выйти из-под этого закона. Регресс - если вы были повреждены по закону, вы можете восстановить свою потерю. Общий закон, закон торговцев и даже Единый коммерческий кодекс имеют средства правовой защиты и регресса, но долгое время мы не могли его найти. Если вы заходите в юридическую библиотеку и просите увидеть Единый коммерческий кодекс, они покажут вам полки книг, полностью заполненных Единым коммерческим кодексом. Когда вы забираете один том и начинаете его читать, он, как представляется, был намеренно написан, чтобы ввести в заблуждение. Нам потребовалось много времени, чтобы обнаружить, где </w:t>
      </w:r>
      <w:proofErr w:type="spellStart"/>
      <w:r>
        <w:t>Remedy</w:t>
      </w:r>
      <w:proofErr w:type="spellEnd"/>
      <w:r>
        <w:t xml:space="preserve"> и </w:t>
      </w:r>
      <w:proofErr w:type="spellStart"/>
      <w:r>
        <w:t>Recourse</w:t>
      </w:r>
      <w:proofErr w:type="spellEnd"/>
      <w:r>
        <w:t xml:space="preserve"> найдены в UCC. Они находятся прямо в первом томе, на 1-207 и 1-103.</w:t>
      </w:r>
    </w:p>
    <w:p w:rsidR="002D428A" w:rsidRDefault="002D428A" w:rsidP="00C4139D">
      <w:pPr>
        <w:pStyle w:val="af4"/>
        <w:jc w:val="both"/>
      </w:pPr>
      <w:r>
        <w:t>УСТРАНЕНИЯ</w:t>
      </w:r>
    </w:p>
    <w:p w:rsidR="002D428A" w:rsidRDefault="002D428A" w:rsidP="00C4139D">
      <w:pPr>
        <w:pStyle w:val="af4"/>
        <w:jc w:val="both"/>
      </w:pPr>
      <w:r>
        <w:t xml:space="preserve">Создание действительного резервирования прав сохраняет все права, которыми обладает человек, и предотвращает потерю таких прав путем применения понятий отказа или </w:t>
      </w:r>
      <w:proofErr w:type="spellStart"/>
      <w:r>
        <w:t>эстоппеля</w:t>
      </w:r>
      <w:proofErr w:type="spellEnd"/>
      <w:r>
        <w:t xml:space="preserve">. (UCC 1-207.7). Важно помнить, когда мы обращаемся в суд, что мы находимся в коммерческой, международной юрисдикции. Если мы пойдем в суд и скажем: «Я ПОЗВОЛЯЮ МОЕ КОНСТИТУЦИОННЫЕ ПРАВА», судья, скорее всего, скажет: «Если Вы снова упомянете Конституцию, и я обвиню вас в неуважении к суду!» Тогда мы не понимаем, как он может это сделать. Разве он не поклялся соблюдать Конституцию? Правило здесь: вы не можете быть обвинены в одной юрисдикции и защищаться под другим. Например, если французское правительство пришло к вам и спросило, где вы подали свой французский подоходный налог в течение определенного года, вы идете к правительству Франции и говорите: «Я требую своих конституционных прав»? Нет. </w:t>
      </w:r>
    </w:p>
    <w:p w:rsidR="002D428A" w:rsidRDefault="002D428A" w:rsidP="00C4139D">
      <w:pPr>
        <w:pStyle w:val="af4"/>
        <w:jc w:val="both"/>
      </w:pPr>
      <w:r>
        <w:t xml:space="preserve">Правильный ответ: </w:t>
      </w:r>
    </w:p>
    <w:p w:rsidR="002D428A" w:rsidRDefault="002D428A" w:rsidP="00C4139D">
      <w:pPr>
        <w:pStyle w:val="af4"/>
        <w:jc w:val="both"/>
      </w:pPr>
      <w:r>
        <w:t xml:space="preserve">ЗАКОН НЕ ПРИМЕНЯЕТСЯ КО МНЕ - Я НЕ ФРАНЦУЗ. </w:t>
      </w:r>
    </w:p>
    <w:p w:rsidR="00157D5A" w:rsidRDefault="002D428A" w:rsidP="00C4139D">
      <w:pPr>
        <w:pStyle w:val="af4"/>
        <w:jc w:val="both"/>
      </w:pPr>
      <w:r>
        <w:t xml:space="preserve">Вы должны оформить оговорку о правах в соответствии с юрисдикцией, в которой вы взимается, а не в какой-либо другой юрисдикции. Поэтому в суде UCC вы должны заявить о своем резервировании прав в соответствии с U.C.C. 1-207. В UCC 1-207 далее говорится: когда речь идет о небрежном праве или претензии, неспособность сделать оговорку, приводит к потере права и сокращает его утверждение на более поздний срок. (UCC 1-207.9). Вы должны заранее заявить о своей претензии. </w:t>
      </w:r>
    </w:p>
    <w:p w:rsidR="00157D5A" w:rsidRDefault="002D428A" w:rsidP="00C4139D">
      <w:pPr>
        <w:pStyle w:val="af4"/>
        <w:jc w:val="both"/>
      </w:pPr>
      <w:r>
        <w:t xml:space="preserve">Кроме того, в нем говорится: «Достаточность резервирования» - любое выражение, указывающее на намерение зарезервировать права, является достаточным, например «без предубеждения». (UCC 1-207.4) Всякий раз, когда вы подписываете какой-либо юридический документ, который имеет дело с Федеральными резервными нотами - каким-либо образом, форма или способ - под вашей подписью пишите: Без предубеждения UCC 1-207. </w:t>
      </w:r>
    </w:p>
    <w:p w:rsidR="002D428A" w:rsidRDefault="002D428A" w:rsidP="00C4139D">
      <w:pPr>
        <w:pStyle w:val="af4"/>
        <w:jc w:val="both"/>
      </w:pPr>
      <w:r>
        <w:t>Это резервирует ваши права. Вы можете показать на 1-207.4, что вы достаточно зарезервировали свои права. Очень важно понять, что это значит. Например, один человек, который использовал это в отношении дорожного билета, попросил судью только то, что он имел в виду, написав - без ущерба для UCC 1-207 »по его заявлению в суд. Он не пытался понять связанные с этим понятия. Он только хотел использовать его, чтобы выбраться из билета. Он не знал, что это значит. Когда судья спросил его, что он имел в виду, подписавшись таким образом, он сказал судье, что он не был предвзятым против кого-либо ... Судья знал, что этот человек не знал, что это значит, и он проиграл дело. Вы должны знать, что это значит.</w:t>
      </w:r>
    </w:p>
    <w:p w:rsidR="002D428A" w:rsidRDefault="002D428A" w:rsidP="00C4139D">
      <w:pPr>
        <w:pStyle w:val="af4"/>
        <w:jc w:val="both"/>
      </w:pPr>
      <w:r>
        <w:t>РЕГРЕСС</w:t>
      </w:r>
    </w:p>
    <w:p w:rsidR="00157D5A" w:rsidRDefault="002D428A" w:rsidP="00C4139D">
      <w:pPr>
        <w:pStyle w:val="af4"/>
        <w:jc w:val="both"/>
      </w:pPr>
      <w:r>
        <w:t xml:space="preserve">Обращение появляется в Едином торговом кодексе по пункту 1-103.6, в котором говорится: «Код является дополнением к Общему закону, который остается в силе, за исключением случаев, когда они перемещены по коду. Устав должен толковаться в соответствии с Общим законом, если нет четкого законодательного намерения аннулировать Общий закон. Это аргумент, который мы </w:t>
      </w:r>
      <w:r>
        <w:lastRenderedPageBreak/>
        <w:t xml:space="preserve">используем в суде. Кодекс признает общий закон. Если бы он не признал Общий закон, правительству пришлось бы признать, что Соединенные Штаты являются банкротами и полностью принадлежат его кредиторам. Но это нецелесообразно признавать, поэтому Кодекс был написан таким образом, чтобы полностью не отменять Общий закон. </w:t>
      </w:r>
    </w:p>
    <w:p w:rsidR="00157D5A" w:rsidRDefault="002D428A" w:rsidP="00C4139D">
      <w:pPr>
        <w:pStyle w:val="af4"/>
        <w:jc w:val="both"/>
      </w:pPr>
      <w:r>
        <w:t xml:space="preserve">Поэтому, если вы сделали достаточную, своевременную и ясную оговорку о ваших правах в 1-207, вы можете настаивать на том, чтобы уставы были истолкованы в соответствии с Общим законом. Если плата является дорожным билетом, вы можете потребовать, чтобы суд предъявил пострадавшему лицу, которое подало проверенную жалобу. Если, например, вам было предъявлено обвинение в невозможности пристегнуть ремни безопасности, вы можете попросить суд, который был ранен, в результате вашей неспособности «пристегнуть». </w:t>
      </w:r>
    </w:p>
    <w:p w:rsidR="00157D5A" w:rsidRDefault="002D428A" w:rsidP="00C4139D">
      <w:pPr>
        <w:pStyle w:val="af4"/>
        <w:jc w:val="both"/>
      </w:pPr>
      <w:r>
        <w:t xml:space="preserve">Однако, если судья не выслушает вас и просто продолжит рассмотрение дела, то вы захотите прочитать ему последнее предложение 1-103.6, в котором говорится: Код не может быть прочитан, чтобы исключить действие общего закона. Скажите судье: «Ваша честь, я могу подать в суд на вас по Общему закону, за нарушение моего права по Единому торговому кодексу». У меня есть средство правовой защиты в рамках UCC, чтобы зарезервировать мои права в соответствии с Общим законом. </w:t>
      </w:r>
    </w:p>
    <w:p w:rsidR="00157D5A" w:rsidRDefault="002D428A" w:rsidP="00C4139D">
      <w:pPr>
        <w:pStyle w:val="af4"/>
        <w:jc w:val="both"/>
      </w:pPr>
      <w:r>
        <w:t>Я воспользовался этим средством, и теперь вы должны толковать этот закон в соответствии с Общим законом. Чтобы быть в согласии с Общим законом, вы должны выйти с поврежденной стороной. Если судья настаивает на возбуждении дела, просто действуйте в замешательстве и задайте этот вопрос: -Позвольте мне посмотреть, понимаю ли я, Ваша честь: вынес ли этот суд юридическое определение, что разделы 1-207 и 1-103 Единой коммерческой Кодекс, который является системой права, в которой вы работаете, недействителен в этом суде</w:t>
      </w:r>
      <w:proofErr w:type="gramStart"/>
      <w:r>
        <w:t>? »</w:t>
      </w:r>
      <w:proofErr w:type="gramEnd"/>
      <w:r>
        <w:t xml:space="preserve"> </w:t>
      </w:r>
    </w:p>
    <w:p w:rsidR="002D428A" w:rsidRDefault="002D428A" w:rsidP="00C4139D">
      <w:pPr>
        <w:pStyle w:val="af4"/>
        <w:jc w:val="both"/>
      </w:pPr>
      <w:r>
        <w:t>Теперь судья находится в косяке! Как суд может отбросить одну часть Кодекса и поддержать другую? Если он ответит: «Да», тогда вы говорите: «Я возлагаю этот суд на уведомление о том, что я обжаловал ваше юридическое определение». Конечно, вышестоящий суд будет защищать Кодекс по апелляции. Судья знает это, так что снова вы уложили его в угол.</w:t>
      </w:r>
    </w:p>
    <w:p w:rsidR="002D428A" w:rsidRDefault="002D428A" w:rsidP="00C4139D">
      <w:pPr>
        <w:pStyle w:val="af4"/>
        <w:jc w:val="both"/>
      </w:pPr>
      <w:r>
        <w:t>6. В этом случае судья нашел удобный выход - он мог сказать, что офицер не был достаточно наблюдательным, чтобы быть надежным свидетелем. Он не хотел признавать реальный характер юрисдикции своего суда. Как только в записи вы написали «Без предубеждения» UCC 1-207 по вашей лицензии, судья знал, что он должен признать, что:</w:t>
      </w:r>
    </w:p>
    <w:p w:rsidR="002D428A" w:rsidRDefault="002D428A" w:rsidP="00C4139D">
      <w:pPr>
        <w:pStyle w:val="af4"/>
        <w:jc w:val="both"/>
      </w:pPr>
      <w:r>
        <w:t>а. вы зарезервировали свои права общего права в соответствии с UCC;</w:t>
      </w:r>
    </w:p>
    <w:p w:rsidR="002D428A" w:rsidRDefault="002D428A" w:rsidP="00C4139D">
      <w:pPr>
        <w:pStyle w:val="af4"/>
        <w:jc w:val="both"/>
      </w:pPr>
      <w:r>
        <w:t>б. вы сделали это достаточно, написав «Без предубеждений» UCC 1-207 по водительским удостоверениям;</w:t>
      </w:r>
    </w:p>
    <w:p w:rsidR="002D428A" w:rsidRDefault="002D428A" w:rsidP="00C4139D">
      <w:pPr>
        <w:pStyle w:val="af4"/>
        <w:jc w:val="both"/>
      </w:pPr>
      <w:r>
        <w:t>с. закон теперь должен быть прочитан в соответствии с Общим Законом, а в Общем Законе говорится, что устав существует, но нет пострадавшей стороны; а также</w:t>
      </w:r>
    </w:p>
    <w:p w:rsidR="002D428A" w:rsidRDefault="002D428A" w:rsidP="00C4139D">
      <w:pPr>
        <w:pStyle w:val="af4"/>
        <w:jc w:val="both"/>
      </w:pPr>
      <w:r>
        <w:t>д. поскольку нет потерпевшей стороны или свидетеля жалобы, суд не имеет юрисдикции в соответствии с Общим законом.</w:t>
      </w:r>
    </w:p>
    <w:p w:rsidR="002D428A" w:rsidRDefault="002D428A" w:rsidP="00C4139D">
      <w:pPr>
        <w:pStyle w:val="af4"/>
        <w:jc w:val="both"/>
      </w:pPr>
      <w:r>
        <w:t xml:space="preserve">7. Если судья пытается двигаться вперед и проверять факты дела, то вы захотите задать ему следующий вопрос: Ваша честь, позвольте мне понять это правильно: этот суд принял юридическое решение о том, что он обладает полномочиями </w:t>
      </w:r>
      <w:proofErr w:type="gramStart"/>
      <w:r>
        <w:t>по юрисдикция</w:t>
      </w:r>
      <w:proofErr w:type="gramEnd"/>
      <w:r>
        <w:t>, в которой он работает, игнорировать два раздела Единого торгового кодекса, которые были привлечены к его рассмотрению? Если он скажет «да», скажите ему, что вы отправляете в суд уведомление о том, что вы обжаловали это юридическое определение, и что, если вы пострадали от его действий, вы будете предъявлять ему иск в соответствии с общим законом - под юрисдикцией UCC. Это будет работать также с Службой внутренних доходов. Фактически, мы можем использовать UCC с IRS до того, как мы доберемся до суда.</w:t>
      </w:r>
    </w:p>
    <w:p w:rsidR="002D428A" w:rsidRDefault="002D428A" w:rsidP="00C4139D">
      <w:pPr>
        <w:pStyle w:val="af4"/>
        <w:jc w:val="both"/>
      </w:pPr>
      <w:r>
        <w:lastRenderedPageBreak/>
        <w:t>ИСПОЛЬЗОВАНИЕ КОДА С IRS</w:t>
      </w:r>
    </w:p>
    <w:p w:rsidR="00157D5A" w:rsidRDefault="002D428A" w:rsidP="00C4139D">
      <w:pPr>
        <w:pStyle w:val="af4"/>
        <w:jc w:val="both"/>
      </w:pPr>
      <w:r>
        <w:t xml:space="preserve">Если IRS отправляет вам уведомление о недостатке, это называется представлением «в Едином торговом кодексе». «Представление» в UCC очень похоже на Общий закон. Сначала мы должны понять, как это работает в Общем Законе. Предположим, я получил имя человека из телефонной книги - кого-то, кого я никогда не встречал. И я пришлю ему счет или счет на красивый бланк, который говорит: «За оказанные услуги: 10 000 долларов». </w:t>
      </w:r>
    </w:p>
    <w:p w:rsidR="00157D5A" w:rsidRDefault="002D428A" w:rsidP="00C4139D">
      <w:pPr>
        <w:pStyle w:val="af4"/>
        <w:jc w:val="both"/>
      </w:pPr>
      <w:r>
        <w:t xml:space="preserve">Я отправляю его по адресу </w:t>
      </w:r>
      <w:proofErr w:type="spellStart"/>
      <w:r>
        <w:t>Certified</w:t>
      </w:r>
      <w:proofErr w:type="spellEnd"/>
      <w:r>
        <w:t xml:space="preserve"> </w:t>
      </w:r>
      <w:proofErr w:type="spellStart"/>
      <w:r>
        <w:t>Mail</w:t>
      </w:r>
      <w:proofErr w:type="spellEnd"/>
      <w:r>
        <w:t xml:space="preserve"> по адресу, указанному в телефонной книге. Человек должен подписать его, прежде чем он сможет его открыть, поэтому я получаю квитанцию, которую он получил. Когда он открывает его, он находит счет за 10 000 долларов и следующее заявление: «Если у вас есть какие-либо вопросы относительно этого законопроекта или оказанных услуг, у вас есть тридцать дней, чтобы узнать ваши вопросы или возражения». </w:t>
      </w:r>
    </w:p>
    <w:p w:rsidR="00157D5A" w:rsidRDefault="002D428A" w:rsidP="00C4139D">
      <w:pPr>
        <w:pStyle w:val="af4"/>
        <w:jc w:val="both"/>
      </w:pPr>
      <w:r>
        <w:t xml:space="preserve">Конечно, он никогда не слышал обо мне, поэтому он просто отбрасывает счет и предполагает, что я смущен или сумасшедший. В конце тридцати дней я обращаюсь в суд и выносит ему решение по умолчанию. Он получил счет за 10 000 долларов, ему дали тридцать дней, чтобы ответить. Он не возражал против этого или не задавал никаких вопросов. Теперь он дефолт по счету, и я могу законно собрать 10 000 долларов. Это общее право. UCC работает по тому же принципу. </w:t>
      </w:r>
    </w:p>
    <w:p w:rsidR="00157D5A" w:rsidRDefault="002D428A" w:rsidP="00C4139D">
      <w:pPr>
        <w:pStyle w:val="af4"/>
        <w:jc w:val="both"/>
      </w:pPr>
      <w:r>
        <w:t xml:space="preserve">В тот момент, когда вы получите Уведомление о недостатке в IRS, вы немедленно возвращаете его с письмом, в котором говорится: Презент выше оскорблен. ваше имя зарезервировало все его права в соответствии с Единым коммерческим кодексом в UCC 1-207. Это должно быть все, что необходимо, поскольку нет ничего более того, что они могут сделать. Фактически, я недавно помог кому-то в Аризоне, получив уведомление о недостатке. </w:t>
      </w:r>
    </w:p>
    <w:p w:rsidR="002D428A" w:rsidRDefault="002D428A" w:rsidP="00C4139D">
      <w:pPr>
        <w:pStyle w:val="af4"/>
        <w:jc w:val="both"/>
      </w:pPr>
      <w:r>
        <w:t>Человек послал такое письмо, позорив «предисловие». IRS написала, что они не могут принять решение в этом офисе, но перешли к Департаменту коллекций. В Департаменте коллекций было прислано письмо, в котором говорилось, что они сожалеют о неудобствах, которые они причинили ему, и что Уведомление о недостатке было отозвано. Таким образом, вы можете видеть, что, если он обрабатывается должным образом, эти вещи легко разрешаются.</w:t>
      </w:r>
    </w:p>
    <w:p w:rsidR="002D428A" w:rsidRDefault="002D428A" w:rsidP="00C4139D">
      <w:pPr>
        <w:pStyle w:val="af4"/>
        <w:jc w:val="both"/>
      </w:pPr>
      <w:r>
        <w:t>ПОБЕДЫ БАНКРОТСТВА</w:t>
      </w:r>
    </w:p>
    <w:p w:rsidR="002D428A" w:rsidRDefault="002D428A" w:rsidP="00C4139D">
      <w:pPr>
        <w:pStyle w:val="af4"/>
        <w:jc w:val="both"/>
      </w:pPr>
      <w:r>
        <w:t xml:space="preserve">По пути сюда я имел возможность побывать с губернатором штата Вайоминг. Он очень обеспокоен тем, что, если он начнет работу в ноябре этого года, то не будет штата Вайоминг в конце четырех лет. Он считает, что международные банкиры могут отказаться от нации и официально признать, что они владеют всем миром. Они могли окружить всех в здании государственного </w:t>
      </w:r>
      <w:proofErr w:type="spellStart"/>
      <w:r>
        <w:t>капитолия</w:t>
      </w:r>
      <w:proofErr w:type="spellEnd"/>
      <w:r>
        <w:t>, поставить их в лагерь для интернированных и держать их на неопределенный срок. Они могут дать им испытание, иначе они не смогут. Они будут делать все, что захотят. Как я уже объяснял ранее, нецелесообразно было пресекать нацию, пока они не смогли подготовить все. Именно здесь приходит Федеральное агентство по чрезвычайным ситуациям. Он был внедрен без каких-либо особого внимания.</w:t>
      </w:r>
    </w:p>
    <w:p w:rsidR="002D428A" w:rsidRDefault="002D428A" w:rsidP="00C4139D">
      <w:pPr>
        <w:pStyle w:val="af4"/>
        <w:jc w:val="both"/>
      </w:pPr>
      <w:r>
        <w:t>FEMA</w:t>
      </w:r>
    </w:p>
    <w:p w:rsidR="00157D5A" w:rsidRDefault="002D428A" w:rsidP="00C4139D">
      <w:pPr>
        <w:pStyle w:val="af4"/>
        <w:jc w:val="both"/>
      </w:pPr>
      <w:r>
        <w:t>FEMA или Федеральное агентство по чрезвычайным ситуациям было разработано, когда Америка официально объявлена банкротом, что станет национальной чрезвычайной ситуацией. В случае чрезвычайной ситуации в стране все конституционные права и все законы, которые ранее существовали, были бы приостановлены.</w:t>
      </w:r>
    </w:p>
    <w:p w:rsidR="00157D5A" w:rsidRDefault="002D428A" w:rsidP="00C4139D">
      <w:pPr>
        <w:pStyle w:val="af4"/>
        <w:jc w:val="both"/>
      </w:pPr>
      <w:r>
        <w:t xml:space="preserve"> FEMA создала крупные концентрационные лагеря, где они могли бы поставить любого, кто мог бы вызвать проблемы для упорядоченного плана и процесса нового режима, чтобы захватить нацию. Даже губернатора можно было бросить в один из этих лагерей для интернированных и держать там </w:t>
      </w:r>
      <w:r>
        <w:lastRenderedPageBreak/>
        <w:t xml:space="preserve">на неопределенный срок. Сейчас это все на месте, и они просто ждут объявления национальной чрезвычайной ситуации. Тогда даже правительства штатов могут быть распущены. </w:t>
      </w:r>
    </w:p>
    <w:p w:rsidR="002D428A" w:rsidRDefault="002D428A" w:rsidP="00C4139D">
      <w:pPr>
        <w:pStyle w:val="af4"/>
        <w:jc w:val="both"/>
      </w:pPr>
      <w:r>
        <w:t>Любой, кто может противостоять новому режиму, может быть заключен в тюрьму до тех пор, пока не будет написан новый свод законов и не будет создано новое правительство. Губернатор знает все это, и он очень обеспокоен. Он не хочет быть на посту, когда все это произойдет. Я побывал с ним, и я сказал ему, что мы должны предпринять определенные действия прямо сейчас. Я думаю, мы должны учитывать тот факт, что, согласно Единому торговому кодексу, Вайоминг является участником размещения национального долга. Чтобы понять это, мы должны понимать, что существуют две отдельные сущности, известные как Соединенные Штаты.</w:t>
      </w:r>
    </w:p>
    <w:p w:rsidR="002D428A" w:rsidRDefault="002D428A" w:rsidP="00C4139D">
      <w:pPr>
        <w:pStyle w:val="af4"/>
        <w:jc w:val="both"/>
      </w:pPr>
      <w:r>
        <w:t>ВЛИЯНИЕ РОТШИЛЬДА</w:t>
      </w:r>
    </w:p>
    <w:p w:rsidR="00157D5A" w:rsidRDefault="002D428A" w:rsidP="00C4139D">
      <w:pPr>
        <w:pStyle w:val="af4"/>
        <w:jc w:val="both"/>
      </w:pPr>
      <w:r>
        <w:t>Когда Америка была основана, Ротшильды были очень недовольны, потому что она была основана на Общем Законе. Общий закон основан на веществе, и это вещество упоминается в Конституции как золото или серебро. Америка является конституционной республикой, то есть: союз государств в соответствии с Конституцией. Когда Конгресс работал в республике, единственное, что он мог заимствовать, это золото или серебро, а банки Ротшильдов не кредитуют золото или серебро.</w:t>
      </w:r>
    </w:p>
    <w:p w:rsidR="002D428A" w:rsidRDefault="002D428A" w:rsidP="00C4139D">
      <w:pPr>
        <w:pStyle w:val="af4"/>
        <w:jc w:val="both"/>
      </w:pPr>
      <w:r>
        <w:t xml:space="preserve"> Естественно, им не нравилось это новое правительство. У Ротшильдов была сделка с королем Англии. Он заимствовал бы бумагу и согласился бы выплатить золото. Но эти Соединенные Штаты, со своей Конституцией, были для них препятствием, и именно преимущество Ротшильдов вернуть колонии под короля. Так Ротшильды финансировали войну 1812 года, чтобы вернуть Америку под Англию. Конечно, это не сработало, поэтому им пришлось искать другой путь.</w:t>
      </w:r>
    </w:p>
    <w:p w:rsidR="002D428A" w:rsidRDefault="002D428A" w:rsidP="00C4139D">
      <w:pPr>
        <w:pStyle w:val="af4"/>
        <w:jc w:val="both"/>
      </w:pPr>
      <w:r>
        <w:t>ФЛА В КОНСТИТУЦИИ: ДВЕ НАЦИИ В ОДНОМ</w:t>
      </w:r>
    </w:p>
    <w:p w:rsidR="00157D5A" w:rsidRDefault="002D428A" w:rsidP="00C4139D">
      <w:pPr>
        <w:pStyle w:val="af4"/>
        <w:jc w:val="both"/>
      </w:pPr>
      <w:r>
        <w:t xml:space="preserve">Во время Гражданской войны в США они обнаружили недостаток в Конституции. Недостатком была статья I, раздел 8, пункт 17. Помните, что есть две страны, называемые «Соединенными Штатами». Что такое нация? Посмотрите, согласны ли вы с этим определением: всякий раз, когда у вас есть руководящий орган, имеющий предписанную территорию, содержащую массу людей. Это нация? Да. У нас есть руководящий орган в республике - три отраслевых правительства. Есть законодательная, исполнительная и судебная ветви, с конституцией. Существует предписанная территория, содержащая массу людей. Это Конституционная республика. Но статья I, раздел 8, пункт 17, предоставила Конгрессу, который является законодательной ветвью трех отраслевых правительств, исключительное право на данную территорию, известную как округ Колумбия, содержащий массу людей. Здесь у нас есть нация внутри нации. </w:t>
      </w:r>
    </w:p>
    <w:p w:rsidR="00157D5A" w:rsidRDefault="002D428A" w:rsidP="00C4139D">
      <w:pPr>
        <w:pStyle w:val="af4"/>
        <w:jc w:val="both"/>
      </w:pPr>
      <w:r>
        <w:t>Это законодательная демократия в конституционной республике. Когда Конгресс входил в состав Конституционной Республики, он обязал предоставлять нам средства обмена. Его долг состоял в том, чтобы монета золото или серебро. Любой, у кого есть кусок золота или серебра, мог принести его и свободно его чеканить в монету. Это стало средством обмена для Республики. Но в Законодательной демократии (над Вашингтоном Д.С.) Конгресс не ограничивается Конституцией.</w:t>
      </w:r>
    </w:p>
    <w:p w:rsidR="002D428A" w:rsidRDefault="002D428A" w:rsidP="00C4139D">
      <w:pPr>
        <w:pStyle w:val="af4"/>
        <w:jc w:val="both"/>
      </w:pPr>
      <w:r>
        <w:t xml:space="preserve"> Конгресс имеет исключительное право над округом Колумбия. Законодатели могут принять закон большинством голосов - это делает его демократией; они имеют право на то, чтобы административные агенты применяли свой закон; и у них есть суды в законодательной ветви власти, чтобы попробовать свой собственный закон. Здесь у нас есть законодательный орган, создающий закон, соблюдающий закон и пытающийся закон, все в пределах одной ветви власти. Это одно отраслевое правительство в трех филиалах правительства. В рамках трех отраслевых правительств конгресс принимает закон, который должен соответствовать Конституции, исполнительный орган исполняет закон, принятый конгрессом, а судебная система ставит закон в соответствии с Конституцией.</w:t>
      </w:r>
    </w:p>
    <w:p w:rsidR="002D428A" w:rsidRDefault="002D428A" w:rsidP="00C4139D">
      <w:pPr>
        <w:pStyle w:val="af4"/>
        <w:jc w:val="both"/>
      </w:pPr>
      <w:r>
        <w:lastRenderedPageBreak/>
        <w:t>ТРЕТЬЮ КОНСТИТУЦИОНАЛЬНУЮ РЕСПУБЛИКУ ТРАНСФОРМАТУЮ И ОДНУЮ ОТДЕЛКУ ЗАКОНОДАТЕЛЬНОЙ ДЕМОКРАТИИ называются СОЕДИНЕННЫЕ ШТАТЫ. Один из них - федеральные Соединенные Штаты, а другой - континентальные Соединенные Штаты.</w:t>
      </w:r>
    </w:p>
    <w:p w:rsidR="002D428A" w:rsidRPr="00C4139D" w:rsidRDefault="002D428A" w:rsidP="00C4139D">
      <w:pPr>
        <w:pStyle w:val="af4"/>
        <w:jc w:val="both"/>
      </w:pPr>
      <w:r w:rsidRPr="00C4139D">
        <w:t>Обзор UCC 1-207</w:t>
      </w:r>
    </w:p>
    <w:p w:rsidR="002E5432" w:rsidRPr="00C4139D" w:rsidRDefault="002D428A" w:rsidP="00C4139D">
      <w:pPr>
        <w:pStyle w:val="af4"/>
        <w:jc w:val="both"/>
      </w:pPr>
      <w:r w:rsidRPr="00C4139D">
        <w:t xml:space="preserve">Очень важно знать и понимать значение </w:t>
      </w:r>
      <w:proofErr w:type="gramStart"/>
      <w:r w:rsidRPr="00C4139D">
        <w:t>Без</w:t>
      </w:r>
      <w:proofErr w:type="gramEnd"/>
      <w:r w:rsidRPr="00C4139D">
        <w:t xml:space="preserve"> предубеждения «UCC 1-207» </w:t>
      </w:r>
      <w:r w:rsidR="002E5432" w:rsidRPr="00C4139D">
        <w:t xml:space="preserve">под </w:t>
      </w:r>
      <w:r w:rsidRPr="00C4139D">
        <w:t xml:space="preserve"> </w:t>
      </w:r>
      <w:r w:rsidR="002E5432" w:rsidRPr="00C4139D">
        <w:t xml:space="preserve"> </w:t>
      </w:r>
      <w:r w:rsidRPr="00C4139D">
        <w:t xml:space="preserve"> вашей подписью</w:t>
      </w:r>
      <w:r w:rsidR="002E5432" w:rsidRPr="00C4139D">
        <w:t>. М</w:t>
      </w:r>
      <w:r w:rsidRPr="00C4139D">
        <w:t xml:space="preserve">ы </w:t>
      </w:r>
      <w:r w:rsidR="002E5432" w:rsidRPr="00C4139D">
        <w:t xml:space="preserve">советуем </w:t>
      </w:r>
      <w:r w:rsidRPr="00C4139D">
        <w:t xml:space="preserve"> </w:t>
      </w:r>
      <w:r w:rsidR="002E5432" w:rsidRPr="00C4139D">
        <w:t xml:space="preserve"> </w:t>
      </w:r>
      <w:r w:rsidRPr="00C4139D">
        <w:t xml:space="preserve"> это еще раз</w:t>
      </w:r>
      <w:r w:rsidR="002E5432" w:rsidRPr="00C4139D">
        <w:t xml:space="preserve"> пересмотреть  это заявление</w:t>
      </w:r>
      <w:r w:rsidRPr="00C4139D">
        <w:t>. Очень вероятно, что судья спросит вас, что это значит. Поэтому, пожалуйста, внимательно изучите и поймите это. Использование «Без предубеждения« UCC 1-207 »</w:t>
      </w:r>
      <w:r w:rsidR="002E5432" w:rsidRPr="00C4139D">
        <w:t xml:space="preserve"> </w:t>
      </w:r>
      <w:r w:rsidRPr="00C4139D">
        <w:t xml:space="preserve">в связи с моей подписью указывает, что я зарезервировал свое право </w:t>
      </w:r>
      <w:r w:rsidR="002E5432" w:rsidRPr="00C4139D">
        <w:t xml:space="preserve"> на основании  </w:t>
      </w:r>
      <w:r w:rsidR="001B39D2" w:rsidRPr="00C4139D">
        <w:t>О</w:t>
      </w:r>
      <w:r w:rsidRPr="00C4139D">
        <w:t>бщего</w:t>
      </w:r>
      <w:r w:rsidR="001B39D2" w:rsidRPr="00C4139D">
        <w:t xml:space="preserve"> закона</w:t>
      </w:r>
      <w:r w:rsidRPr="00C4139D">
        <w:t xml:space="preserve">, чтобы </w:t>
      </w:r>
      <w:r w:rsidR="001B39D2" w:rsidRPr="00C4139D">
        <w:t xml:space="preserve">данная подпись не принуждала меня </w:t>
      </w:r>
      <w:r w:rsidRPr="00C4139D">
        <w:t xml:space="preserve"> </w:t>
      </w:r>
      <w:r w:rsidR="001B39D2" w:rsidRPr="00C4139D">
        <w:t xml:space="preserve">  </w:t>
      </w:r>
      <w:r w:rsidRPr="00C4139D">
        <w:t xml:space="preserve"> </w:t>
      </w:r>
      <w:r w:rsidR="002E5432" w:rsidRPr="00C4139D">
        <w:t>ис</w:t>
      </w:r>
      <w:r w:rsidRPr="00C4139D">
        <w:t xml:space="preserve">полнять </w:t>
      </w:r>
      <w:r w:rsidR="002E5432" w:rsidRPr="00C4139D">
        <w:t xml:space="preserve">любые виды  </w:t>
      </w:r>
      <w:r w:rsidRPr="00C4139D">
        <w:t xml:space="preserve"> контракт</w:t>
      </w:r>
      <w:r w:rsidR="002E5432" w:rsidRPr="00C4139D">
        <w:t>ов</w:t>
      </w:r>
      <w:r w:rsidRPr="00C4139D">
        <w:t>,</w:t>
      </w:r>
      <w:r w:rsidR="002E5432" w:rsidRPr="00C4139D">
        <w:t xml:space="preserve"> договоров, соглашений и прочих</w:t>
      </w:r>
      <w:r w:rsidR="001B39D2" w:rsidRPr="00C4139D">
        <w:t xml:space="preserve"> видов </w:t>
      </w:r>
      <w:r w:rsidR="002E5432" w:rsidRPr="00C4139D">
        <w:t xml:space="preserve"> обязательств,</w:t>
      </w:r>
      <w:r w:rsidRPr="00C4139D">
        <w:t xml:space="preserve"> в которы</w:t>
      </w:r>
      <w:r w:rsidR="002E5432" w:rsidRPr="00C4139D">
        <w:t>е</w:t>
      </w:r>
      <w:r w:rsidRPr="00C4139D">
        <w:t xml:space="preserve"> я не вхо</w:t>
      </w:r>
      <w:r w:rsidR="002E5432" w:rsidRPr="00C4139D">
        <w:t>жу</w:t>
      </w:r>
      <w:r w:rsidRPr="00C4139D">
        <w:t xml:space="preserve"> сознательно, добровольно и преднамеренно. </w:t>
      </w:r>
      <w:r w:rsidR="002E5432" w:rsidRPr="00C4139D">
        <w:t>К</w:t>
      </w:r>
      <w:r w:rsidRPr="00C4139D">
        <w:t>роме того, я не принимаю ответственность, связанную с</w:t>
      </w:r>
      <w:r w:rsidR="002E5432" w:rsidRPr="00C4139D">
        <w:t xml:space="preserve"> навязанной и </w:t>
      </w:r>
      <w:r w:rsidRPr="00C4139D">
        <w:t xml:space="preserve"> принудительной выгодой от любого нераскрытого договора или коммерческого соглашения. Как только вы заявите</w:t>
      </w:r>
      <w:r w:rsidR="002E5432" w:rsidRPr="00C4139D">
        <w:t xml:space="preserve"> вышесказанное</w:t>
      </w:r>
      <w:r w:rsidR="001B39D2" w:rsidRPr="00C4139D">
        <w:t>,</w:t>
      </w:r>
      <w:r w:rsidR="002E5432" w:rsidRPr="00C4139D">
        <w:t xml:space="preserve">  </w:t>
      </w:r>
      <w:r w:rsidRPr="00C4139D">
        <w:t xml:space="preserve"> </w:t>
      </w:r>
      <w:r w:rsidR="002E5432" w:rsidRPr="00C4139D">
        <w:t xml:space="preserve"> </w:t>
      </w:r>
      <w:r w:rsidRPr="00C4139D">
        <w:t xml:space="preserve"> судьи </w:t>
      </w:r>
      <w:r w:rsidR="002E5432" w:rsidRPr="00C4139D">
        <w:t xml:space="preserve">  </w:t>
      </w:r>
      <w:r w:rsidR="001B39D2" w:rsidRPr="00C4139D">
        <w:t xml:space="preserve">обязаны </w:t>
      </w:r>
      <w:r w:rsidR="002E5432" w:rsidRPr="00C4139D">
        <w:t xml:space="preserve"> будут  принять во внимание вашу позицию</w:t>
      </w:r>
      <w:r w:rsidR="001B39D2" w:rsidRPr="00C4139D">
        <w:t>,</w:t>
      </w:r>
      <w:r w:rsidR="002E5432" w:rsidRPr="00C4139D">
        <w:t xml:space="preserve">  так как они вас  услышали</w:t>
      </w:r>
      <w:r w:rsidRPr="00C4139D">
        <w:t>.</w:t>
      </w:r>
    </w:p>
    <w:p w:rsidR="002D428A" w:rsidRDefault="002D428A" w:rsidP="00C4139D">
      <w:pPr>
        <w:pStyle w:val="af4"/>
        <w:jc w:val="both"/>
      </w:pPr>
      <w:r w:rsidRPr="00C4139D">
        <w:t xml:space="preserve"> Согласно Общему закону, договор должен быть заключен сознательно, добровольно и преднамеренно обеими сторонами, или он может быть объявлен недействительным и не имеющим исковой силы. Вы утверждаете, что не должны принуждаться к </w:t>
      </w:r>
      <w:r w:rsidR="001B39D2" w:rsidRPr="00C4139D">
        <w:t>ис</w:t>
      </w:r>
      <w:r w:rsidRPr="00C4139D">
        <w:t xml:space="preserve">полнению </w:t>
      </w:r>
      <w:r w:rsidR="001B39D2" w:rsidRPr="00C4139D">
        <w:t xml:space="preserve"> </w:t>
      </w:r>
      <w:r w:rsidRPr="00C4139D">
        <w:t>любо</w:t>
      </w:r>
      <w:r w:rsidR="001B39D2" w:rsidRPr="00C4139D">
        <w:t>го</w:t>
      </w:r>
      <w:r w:rsidRPr="00C4139D">
        <w:t xml:space="preserve"> контракт</w:t>
      </w:r>
      <w:r w:rsidR="001B39D2" w:rsidRPr="00C4139D">
        <w:t>а</w:t>
      </w:r>
      <w:r w:rsidRPr="00C4139D">
        <w:t>,</w:t>
      </w:r>
      <w:r w:rsidR="001B39D2" w:rsidRPr="00C4139D">
        <w:t xml:space="preserve"> договора, соглашения и прочих видов  обязательств,  в которые</w:t>
      </w:r>
      <w:r w:rsidRPr="00C4139D">
        <w:t xml:space="preserve"> </w:t>
      </w:r>
      <w:r w:rsidR="001B39D2" w:rsidRPr="00C4139D">
        <w:t xml:space="preserve"> </w:t>
      </w:r>
      <w:r w:rsidRPr="00C4139D">
        <w:t xml:space="preserve"> вы не вступали сознательно, добровольно и преднамеренно. И вы не принимаете ответственность, связанную с принудительной выгодой от любого нераскрытого договора</w:t>
      </w:r>
      <w:r w:rsidR="001B39D2" w:rsidRPr="00C4139D">
        <w:t xml:space="preserve"> </w:t>
      </w:r>
      <w:r w:rsidRPr="00C4139D">
        <w:t xml:space="preserve">или соглашения. Принудительная выгода </w:t>
      </w:r>
      <w:r w:rsidR="001B39D2" w:rsidRPr="00C4139D">
        <w:t>–</w:t>
      </w:r>
      <w:r w:rsidRPr="00C4139D">
        <w:t xml:space="preserve"> </w:t>
      </w:r>
      <w:proofErr w:type="gramStart"/>
      <w:r w:rsidRPr="00C4139D">
        <w:t>это</w:t>
      </w:r>
      <w:r w:rsidR="001B39D2" w:rsidRPr="00C4139D">
        <w:t xml:space="preserve"> </w:t>
      </w:r>
      <w:r w:rsidRPr="00C4139D">
        <w:t xml:space="preserve"> привилегия</w:t>
      </w:r>
      <w:proofErr w:type="gramEnd"/>
      <w:r w:rsidRPr="00C4139D">
        <w:t xml:space="preserve"> </w:t>
      </w:r>
      <w:r w:rsidR="001B39D2" w:rsidRPr="00C4139D">
        <w:t>владельцев</w:t>
      </w:r>
      <w:r w:rsidRPr="00C4139D">
        <w:t xml:space="preserve"> ФРС</w:t>
      </w:r>
      <w:r w:rsidR="00657932" w:rsidRPr="00C4139D">
        <w:t xml:space="preserve">, которую они используют  </w:t>
      </w:r>
      <w:r w:rsidRPr="00C4139D">
        <w:t xml:space="preserve"> </w:t>
      </w:r>
      <w:r w:rsidR="00571234" w:rsidRPr="00C4139D">
        <w:t xml:space="preserve">   как исполнение    </w:t>
      </w:r>
      <w:r w:rsidR="000F58A8" w:rsidRPr="00C4139D">
        <w:t>государств</w:t>
      </w:r>
      <w:r w:rsidR="00571234" w:rsidRPr="00C4139D">
        <w:t xml:space="preserve">ом  обязательств   перед ними     </w:t>
      </w:r>
      <w:r w:rsidR="000F58A8" w:rsidRPr="00C4139D">
        <w:t xml:space="preserve">.  Обязательства ФРС неподконтрольны правительству и исполняются перед государством </w:t>
      </w:r>
      <w:r w:rsidRPr="00C4139D">
        <w:t xml:space="preserve"> с ограниченной ответственностью</w:t>
      </w:r>
      <w:r w:rsidR="00657932" w:rsidRPr="00C4139D">
        <w:t xml:space="preserve">.  Принудительная выгода  вовсе не означает,  что ФРС принимает на себя обязательства  по выплате долгов серебряными  монетами.  </w:t>
      </w:r>
      <w:r w:rsidRPr="00C4139D">
        <w:t xml:space="preserve"> </w:t>
      </w:r>
      <w:r w:rsidR="00947782" w:rsidRPr="00C4139D">
        <w:t xml:space="preserve">  </w:t>
      </w:r>
      <w:r w:rsidRPr="00C4139D">
        <w:t xml:space="preserve"> </w:t>
      </w:r>
      <w:r w:rsidR="00947782" w:rsidRPr="00C4139D">
        <w:t>В</w:t>
      </w:r>
      <w:r w:rsidRPr="00C4139D">
        <w:t xml:space="preserve"> обращении нет серебряных монет</w:t>
      </w:r>
      <w:r w:rsidR="000F58A8" w:rsidRPr="00C4139D">
        <w:t>, поэтому</w:t>
      </w:r>
      <w:r w:rsidR="00947782" w:rsidRPr="00C4139D">
        <w:t xml:space="preserve"> вместо монет  владельцами ФРС применяется </w:t>
      </w:r>
      <w:r w:rsidR="000F58A8" w:rsidRPr="00C4139D">
        <w:t xml:space="preserve"> </w:t>
      </w:r>
      <w:r w:rsidR="00947782" w:rsidRPr="00C4139D">
        <w:t xml:space="preserve"> </w:t>
      </w:r>
      <w:r w:rsidR="000F58A8" w:rsidRPr="00C4139D">
        <w:t xml:space="preserve"> </w:t>
      </w:r>
      <w:r w:rsidR="00947782" w:rsidRPr="00C4139D">
        <w:t>их бумажный аналог</w:t>
      </w:r>
      <w:r w:rsidRPr="00657932">
        <w:t>. Вы должны есть</w:t>
      </w:r>
      <w:r w:rsidR="000F58A8">
        <w:t xml:space="preserve"> </w:t>
      </w:r>
      <w:r w:rsidRPr="00657932">
        <w:t xml:space="preserve"> и вы можете покупать продукты только с помощью валюты, предоставляемой</w:t>
      </w:r>
      <w:r>
        <w:t xml:space="preserve"> правительством. Вам не разрешается печатать собственные деньги, поэтому вы вынуждены использовать </w:t>
      </w:r>
      <w:r w:rsidR="000F58A8">
        <w:t xml:space="preserve">то, что принято считать деньгами и находится в </w:t>
      </w:r>
      <w:proofErr w:type="gramStart"/>
      <w:r w:rsidR="000F58A8">
        <w:t>обороте  в</w:t>
      </w:r>
      <w:proofErr w:type="gramEnd"/>
      <w:r w:rsidR="000F58A8">
        <w:t xml:space="preserve"> качестве платежного средства</w:t>
      </w:r>
      <w:r>
        <w:t xml:space="preserve">. Это является неотъемлемой частью нераскрытого коммерческого соглашения. Если вы не сделали действительного, своевременного и явного резервирования ваших прав в соответствии с UCC 1-207, и вы просто </w:t>
      </w:r>
      <w:r w:rsidR="00657932">
        <w:t xml:space="preserve"> </w:t>
      </w:r>
      <w:r>
        <w:t xml:space="preserve">пользуетесь </w:t>
      </w:r>
      <w:r w:rsidR="00657932">
        <w:t xml:space="preserve"> </w:t>
      </w:r>
      <w:r>
        <w:t xml:space="preserve"> преимуществом, предоставленным правительством, вы будете обязаны в</w:t>
      </w:r>
      <w:r w:rsidR="00657932">
        <w:t>,</w:t>
      </w:r>
      <w:r>
        <w:t xml:space="preserve"> соответствии с подразумеваемым соглашением</w:t>
      </w:r>
      <w:r w:rsidR="00657932">
        <w:t>,</w:t>
      </w:r>
      <w:r>
        <w:t xml:space="preserve"> соблюдать каждый устав, </w:t>
      </w:r>
      <w:r w:rsidR="00657932">
        <w:t xml:space="preserve">решение </w:t>
      </w:r>
      <w:r>
        <w:t xml:space="preserve"> и постановление правительств</w:t>
      </w:r>
      <w:r w:rsidR="00657932">
        <w:t>а</w:t>
      </w:r>
      <w:r>
        <w:t>, на всех уровнях - федеральном, государственном и местном.</w:t>
      </w:r>
    </w:p>
    <w:p w:rsidR="00F6567B" w:rsidRPr="002D428A" w:rsidRDefault="00F6567B" w:rsidP="00C4139D">
      <w:pPr>
        <w:jc w:val="both"/>
        <w:rPr>
          <w:lang w:val="ru-RU"/>
        </w:rPr>
      </w:pPr>
    </w:p>
    <w:sectPr w:rsidR="00F6567B" w:rsidRPr="002D428A" w:rsidSect="00C413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D428A"/>
    <w:rsid w:val="000C4DE2"/>
    <w:rsid w:val="000F58A8"/>
    <w:rsid w:val="00157D5A"/>
    <w:rsid w:val="001B39D2"/>
    <w:rsid w:val="001C6618"/>
    <w:rsid w:val="002D428A"/>
    <w:rsid w:val="002E5432"/>
    <w:rsid w:val="00514840"/>
    <w:rsid w:val="00571234"/>
    <w:rsid w:val="00657932"/>
    <w:rsid w:val="00947782"/>
    <w:rsid w:val="00955DE9"/>
    <w:rsid w:val="0096371E"/>
    <w:rsid w:val="00AE56B2"/>
    <w:rsid w:val="00BA0AC8"/>
    <w:rsid w:val="00C4139D"/>
    <w:rsid w:val="00CF0E40"/>
    <w:rsid w:val="00F1148C"/>
    <w:rsid w:val="00F6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B094"/>
  <w15:docId w15:val="{4984F617-0AD4-4D03-8630-800F0BD8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DE9"/>
    <w:pPr>
      <w:spacing w:after="0" w:line="240" w:lineRule="auto"/>
    </w:pPr>
    <w:rPr>
      <w:sz w:val="24"/>
      <w:szCs w:val="24"/>
    </w:rPr>
  </w:style>
  <w:style w:type="paragraph" w:styleId="1">
    <w:name w:val="heading 1"/>
    <w:basedOn w:val="a"/>
    <w:next w:val="a"/>
    <w:link w:val="10"/>
    <w:uiPriority w:val="9"/>
    <w:qFormat/>
    <w:rsid w:val="00955DE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55DE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55DE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55DE9"/>
    <w:pPr>
      <w:keepNext/>
      <w:spacing w:before="240" w:after="60"/>
      <w:outlineLvl w:val="3"/>
    </w:pPr>
    <w:rPr>
      <w:b/>
      <w:bCs/>
      <w:sz w:val="28"/>
      <w:szCs w:val="28"/>
    </w:rPr>
  </w:style>
  <w:style w:type="paragraph" w:styleId="5">
    <w:name w:val="heading 5"/>
    <w:basedOn w:val="a"/>
    <w:next w:val="a"/>
    <w:link w:val="50"/>
    <w:uiPriority w:val="9"/>
    <w:semiHidden/>
    <w:unhideWhenUsed/>
    <w:qFormat/>
    <w:rsid w:val="00955DE9"/>
    <w:pPr>
      <w:spacing w:before="240" w:after="60"/>
      <w:outlineLvl w:val="4"/>
    </w:pPr>
    <w:rPr>
      <w:b/>
      <w:bCs/>
      <w:i/>
      <w:iCs/>
      <w:sz w:val="26"/>
      <w:szCs w:val="26"/>
    </w:rPr>
  </w:style>
  <w:style w:type="paragraph" w:styleId="6">
    <w:name w:val="heading 6"/>
    <w:basedOn w:val="a"/>
    <w:next w:val="a"/>
    <w:link w:val="60"/>
    <w:uiPriority w:val="9"/>
    <w:semiHidden/>
    <w:unhideWhenUsed/>
    <w:qFormat/>
    <w:rsid w:val="00955DE9"/>
    <w:pPr>
      <w:spacing w:before="240" w:after="60"/>
      <w:outlineLvl w:val="5"/>
    </w:pPr>
    <w:rPr>
      <w:b/>
      <w:bCs/>
      <w:sz w:val="22"/>
      <w:szCs w:val="22"/>
    </w:rPr>
  </w:style>
  <w:style w:type="paragraph" w:styleId="7">
    <w:name w:val="heading 7"/>
    <w:basedOn w:val="a"/>
    <w:next w:val="a"/>
    <w:link w:val="70"/>
    <w:uiPriority w:val="9"/>
    <w:semiHidden/>
    <w:unhideWhenUsed/>
    <w:qFormat/>
    <w:rsid w:val="00955DE9"/>
    <w:pPr>
      <w:spacing w:before="240" w:after="60"/>
      <w:outlineLvl w:val="6"/>
    </w:pPr>
  </w:style>
  <w:style w:type="paragraph" w:styleId="8">
    <w:name w:val="heading 8"/>
    <w:basedOn w:val="a"/>
    <w:next w:val="a"/>
    <w:link w:val="80"/>
    <w:uiPriority w:val="9"/>
    <w:semiHidden/>
    <w:unhideWhenUsed/>
    <w:qFormat/>
    <w:rsid w:val="00955DE9"/>
    <w:pPr>
      <w:spacing w:before="240" w:after="60"/>
      <w:outlineLvl w:val="7"/>
    </w:pPr>
    <w:rPr>
      <w:i/>
      <w:iCs/>
    </w:rPr>
  </w:style>
  <w:style w:type="paragraph" w:styleId="9">
    <w:name w:val="heading 9"/>
    <w:basedOn w:val="a"/>
    <w:next w:val="a"/>
    <w:link w:val="90"/>
    <w:uiPriority w:val="9"/>
    <w:semiHidden/>
    <w:unhideWhenUsed/>
    <w:qFormat/>
    <w:rsid w:val="00955DE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DE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5DE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5DE9"/>
    <w:rPr>
      <w:rFonts w:asciiTheme="majorHAnsi" w:eastAsiaTheme="majorEastAsia" w:hAnsiTheme="majorHAnsi"/>
      <w:b/>
      <w:bCs/>
      <w:sz w:val="26"/>
      <w:szCs w:val="26"/>
    </w:rPr>
  </w:style>
  <w:style w:type="character" w:customStyle="1" w:styleId="40">
    <w:name w:val="Заголовок 4 Знак"/>
    <w:basedOn w:val="a0"/>
    <w:link w:val="4"/>
    <w:uiPriority w:val="9"/>
    <w:rsid w:val="00955DE9"/>
    <w:rPr>
      <w:b/>
      <w:bCs/>
      <w:sz w:val="28"/>
      <w:szCs w:val="28"/>
    </w:rPr>
  </w:style>
  <w:style w:type="character" w:customStyle="1" w:styleId="50">
    <w:name w:val="Заголовок 5 Знак"/>
    <w:basedOn w:val="a0"/>
    <w:link w:val="5"/>
    <w:uiPriority w:val="9"/>
    <w:semiHidden/>
    <w:rsid w:val="00955DE9"/>
    <w:rPr>
      <w:b/>
      <w:bCs/>
      <w:i/>
      <w:iCs/>
      <w:sz w:val="26"/>
      <w:szCs w:val="26"/>
    </w:rPr>
  </w:style>
  <w:style w:type="character" w:customStyle="1" w:styleId="60">
    <w:name w:val="Заголовок 6 Знак"/>
    <w:basedOn w:val="a0"/>
    <w:link w:val="6"/>
    <w:uiPriority w:val="9"/>
    <w:semiHidden/>
    <w:rsid w:val="00955DE9"/>
    <w:rPr>
      <w:b/>
      <w:bCs/>
    </w:rPr>
  </w:style>
  <w:style w:type="character" w:customStyle="1" w:styleId="70">
    <w:name w:val="Заголовок 7 Знак"/>
    <w:basedOn w:val="a0"/>
    <w:link w:val="7"/>
    <w:uiPriority w:val="9"/>
    <w:semiHidden/>
    <w:rsid w:val="00955DE9"/>
    <w:rPr>
      <w:sz w:val="24"/>
      <w:szCs w:val="24"/>
    </w:rPr>
  </w:style>
  <w:style w:type="character" w:customStyle="1" w:styleId="80">
    <w:name w:val="Заголовок 8 Знак"/>
    <w:basedOn w:val="a0"/>
    <w:link w:val="8"/>
    <w:uiPriority w:val="9"/>
    <w:semiHidden/>
    <w:rsid w:val="00955DE9"/>
    <w:rPr>
      <w:i/>
      <w:iCs/>
      <w:sz w:val="24"/>
      <w:szCs w:val="24"/>
    </w:rPr>
  </w:style>
  <w:style w:type="character" w:customStyle="1" w:styleId="90">
    <w:name w:val="Заголовок 9 Знак"/>
    <w:basedOn w:val="a0"/>
    <w:link w:val="9"/>
    <w:uiPriority w:val="9"/>
    <w:semiHidden/>
    <w:rsid w:val="00955DE9"/>
    <w:rPr>
      <w:rFonts w:asciiTheme="majorHAnsi" w:eastAsiaTheme="majorEastAsia" w:hAnsiTheme="majorHAnsi"/>
    </w:rPr>
  </w:style>
  <w:style w:type="paragraph" w:styleId="a3">
    <w:name w:val="Title"/>
    <w:basedOn w:val="a"/>
    <w:next w:val="a"/>
    <w:link w:val="a4"/>
    <w:uiPriority w:val="10"/>
    <w:qFormat/>
    <w:rsid w:val="00955DE9"/>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955DE9"/>
    <w:rPr>
      <w:rFonts w:asciiTheme="majorHAnsi" w:eastAsiaTheme="majorEastAsia" w:hAnsiTheme="majorHAnsi"/>
      <w:b/>
      <w:bCs/>
      <w:kern w:val="28"/>
      <w:sz w:val="32"/>
      <w:szCs w:val="32"/>
    </w:rPr>
  </w:style>
  <w:style w:type="paragraph" w:styleId="a5">
    <w:name w:val="Subtitle"/>
    <w:basedOn w:val="a"/>
    <w:next w:val="a"/>
    <w:link w:val="a6"/>
    <w:uiPriority w:val="11"/>
    <w:qFormat/>
    <w:rsid w:val="00955DE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55DE9"/>
    <w:rPr>
      <w:rFonts w:asciiTheme="majorHAnsi" w:eastAsiaTheme="majorEastAsia" w:hAnsiTheme="majorHAnsi"/>
      <w:sz w:val="24"/>
      <w:szCs w:val="24"/>
    </w:rPr>
  </w:style>
  <w:style w:type="character" w:styleId="a7">
    <w:name w:val="Strong"/>
    <w:basedOn w:val="a0"/>
    <w:uiPriority w:val="22"/>
    <w:qFormat/>
    <w:rsid w:val="00955DE9"/>
    <w:rPr>
      <w:b/>
      <w:bCs/>
    </w:rPr>
  </w:style>
  <w:style w:type="character" w:styleId="a8">
    <w:name w:val="Emphasis"/>
    <w:basedOn w:val="a0"/>
    <w:uiPriority w:val="20"/>
    <w:qFormat/>
    <w:rsid w:val="00955DE9"/>
    <w:rPr>
      <w:rFonts w:asciiTheme="minorHAnsi" w:hAnsiTheme="minorHAnsi"/>
      <w:b/>
      <w:i/>
      <w:iCs/>
    </w:rPr>
  </w:style>
  <w:style w:type="paragraph" w:styleId="a9">
    <w:name w:val="No Spacing"/>
    <w:basedOn w:val="a"/>
    <w:uiPriority w:val="1"/>
    <w:qFormat/>
    <w:rsid w:val="00955DE9"/>
    <w:rPr>
      <w:szCs w:val="32"/>
    </w:rPr>
  </w:style>
  <w:style w:type="paragraph" w:styleId="aa">
    <w:name w:val="List Paragraph"/>
    <w:basedOn w:val="a"/>
    <w:uiPriority w:val="34"/>
    <w:qFormat/>
    <w:rsid w:val="00955DE9"/>
    <w:pPr>
      <w:ind w:left="720"/>
      <w:contextualSpacing/>
    </w:pPr>
  </w:style>
  <w:style w:type="paragraph" w:styleId="21">
    <w:name w:val="Quote"/>
    <w:basedOn w:val="a"/>
    <w:next w:val="a"/>
    <w:link w:val="22"/>
    <w:uiPriority w:val="29"/>
    <w:qFormat/>
    <w:rsid w:val="00955DE9"/>
    <w:rPr>
      <w:i/>
    </w:rPr>
  </w:style>
  <w:style w:type="character" w:customStyle="1" w:styleId="22">
    <w:name w:val="Цитата 2 Знак"/>
    <w:basedOn w:val="a0"/>
    <w:link w:val="21"/>
    <w:uiPriority w:val="29"/>
    <w:rsid w:val="00955DE9"/>
    <w:rPr>
      <w:i/>
      <w:sz w:val="24"/>
      <w:szCs w:val="24"/>
    </w:rPr>
  </w:style>
  <w:style w:type="paragraph" w:styleId="ab">
    <w:name w:val="Intense Quote"/>
    <w:basedOn w:val="a"/>
    <w:next w:val="a"/>
    <w:link w:val="ac"/>
    <w:uiPriority w:val="30"/>
    <w:qFormat/>
    <w:rsid w:val="00955DE9"/>
    <w:pPr>
      <w:ind w:left="720" w:right="720"/>
    </w:pPr>
    <w:rPr>
      <w:b/>
      <w:i/>
      <w:szCs w:val="22"/>
    </w:rPr>
  </w:style>
  <w:style w:type="character" w:customStyle="1" w:styleId="ac">
    <w:name w:val="Выделенная цитата Знак"/>
    <w:basedOn w:val="a0"/>
    <w:link w:val="ab"/>
    <w:uiPriority w:val="30"/>
    <w:rsid w:val="00955DE9"/>
    <w:rPr>
      <w:b/>
      <w:i/>
      <w:sz w:val="24"/>
    </w:rPr>
  </w:style>
  <w:style w:type="character" w:styleId="ad">
    <w:name w:val="Subtle Emphasis"/>
    <w:uiPriority w:val="19"/>
    <w:qFormat/>
    <w:rsid w:val="00955DE9"/>
    <w:rPr>
      <w:i/>
      <w:color w:val="5A5A5A" w:themeColor="text1" w:themeTint="A5"/>
    </w:rPr>
  </w:style>
  <w:style w:type="character" w:styleId="ae">
    <w:name w:val="Intense Emphasis"/>
    <w:basedOn w:val="a0"/>
    <w:uiPriority w:val="21"/>
    <w:qFormat/>
    <w:rsid w:val="00955DE9"/>
    <w:rPr>
      <w:b/>
      <w:i/>
      <w:sz w:val="24"/>
      <w:szCs w:val="24"/>
      <w:u w:val="single"/>
    </w:rPr>
  </w:style>
  <w:style w:type="character" w:styleId="af">
    <w:name w:val="Subtle Reference"/>
    <w:basedOn w:val="a0"/>
    <w:uiPriority w:val="31"/>
    <w:qFormat/>
    <w:rsid w:val="00955DE9"/>
    <w:rPr>
      <w:sz w:val="24"/>
      <w:szCs w:val="24"/>
      <w:u w:val="single"/>
    </w:rPr>
  </w:style>
  <w:style w:type="character" w:styleId="af0">
    <w:name w:val="Intense Reference"/>
    <w:basedOn w:val="a0"/>
    <w:uiPriority w:val="32"/>
    <w:qFormat/>
    <w:rsid w:val="00955DE9"/>
    <w:rPr>
      <w:b/>
      <w:sz w:val="24"/>
      <w:u w:val="single"/>
    </w:rPr>
  </w:style>
  <w:style w:type="character" w:styleId="af1">
    <w:name w:val="Book Title"/>
    <w:basedOn w:val="a0"/>
    <w:uiPriority w:val="33"/>
    <w:qFormat/>
    <w:rsid w:val="00955DE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5DE9"/>
    <w:pPr>
      <w:outlineLvl w:val="9"/>
    </w:pPr>
  </w:style>
  <w:style w:type="character" w:styleId="af3">
    <w:name w:val="Hyperlink"/>
    <w:basedOn w:val="a0"/>
    <w:uiPriority w:val="99"/>
    <w:semiHidden/>
    <w:unhideWhenUsed/>
    <w:rsid w:val="002D428A"/>
    <w:rPr>
      <w:color w:val="0000FF"/>
      <w:u w:val="single"/>
    </w:rPr>
  </w:style>
  <w:style w:type="paragraph" w:styleId="af4">
    <w:name w:val="Normal (Web)"/>
    <w:basedOn w:val="a"/>
    <w:uiPriority w:val="99"/>
    <w:semiHidden/>
    <w:unhideWhenUsed/>
    <w:rsid w:val="002D428A"/>
    <w:pPr>
      <w:spacing w:before="100" w:beforeAutospacing="1" w:after="100" w:afterAutospacing="1"/>
    </w:pPr>
    <w:rPr>
      <w:rFonts w:ascii="Times New Roman" w:eastAsia="Times New Roman" w:hAnsi="Times New Roman"/>
      <w:lang w:val="ru-RU" w:eastAsia="ru-RU" w:bidi="ar-SA"/>
    </w:rPr>
  </w:style>
  <w:style w:type="paragraph" w:styleId="af5">
    <w:name w:val="Balloon Text"/>
    <w:basedOn w:val="a"/>
    <w:link w:val="af6"/>
    <w:uiPriority w:val="99"/>
    <w:semiHidden/>
    <w:unhideWhenUsed/>
    <w:rsid w:val="002D428A"/>
    <w:rPr>
      <w:rFonts w:ascii="Tahoma" w:hAnsi="Tahoma" w:cs="Tahoma"/>
      <w:sz w:val="16"/>
      <w:szCs w:val="16"/>
    </w:rPr>
  </w:style>
  <w:style w:type="character" w:customStyle="1" w:styleId="af6">
    <w:name w:val="Текст выноски Знак"/>
    <w:basedOn w:val="a0"/>
    <w:link w:val="af5"/>
    <w:uiPriority w:val="99"/>
    <w:semiHidden/>
    <w:rsid w:val="002D4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7471">
      <w:bodyDiv w:val="1"/>
      <w:marLeft w:val="0"/>
      <w:marRight w:val="0"/>
      <w:marTop w:val="0"/>
      <w:marBottom w:val="0"/>
      <w:divBdr>
        <w:top w:val="none" w:sz="0" w:space="0" w:color="auto"/>
        <w:left w:val="none" w:sz="0" w:space="0" w:color="auto"/>
        <w:bottom w:val="none" w:sz="0" w:space="0" w:color="auto"/>
        <w:right w:val="none" w:sz="0" w:space="0" w:color="auto"/>
      </w:divBdr>
      <w:divsChild>
        <w:div w:id="1290937383">
          <w:marLeft w:val="0"/>
          <w:marRight w:val="0"/>
          <w:marTop w:val="0"/>
          <w:marBottom w:val="0"/>
          <w:divBdr>
            <w:top w:val="none" w:sz="0" w:space="0" w:color="auto"/>
            <w:left w:val="none" w:sz="0" w:space="0" w:color="auto"/>
            <w:bottom w:val="none" w:sz="0" w:space="0" w:color="auto"/>
            <w:right w:val="none" w:sz="0" w:space="0" w:color="auto"/>
          </w:divBdr>
        </w:div>
        <w:div w:id="832136726">
          <w:marLeft w:val="0"/>
          <w:marRight w:val="0"/>
          <w:marTop w:val="0"/>
          <w:marBottom w:val="0"/>
          <w:divBdr>
            <w:top w:val="none" w:sz="0" w:space="0" w:color="auto"/>
            <w:left w:val="none" w:sz="0" w:space="0" w:color="auto"/>
            <w:bottom w:val="none" w:sz="0" w:space="0" w:color="auto"/>
            <w:right w:val="none" w:sz="0" w:space="0" w:color="auto"/>
          </w:divBdr>
          <w:divsChild>
            <w:div w:id="2134906386">
              <w:marLeft w:val="0"/>
              <w:marRight w:val="0"/>
              <w:marTop w:val="0"/>
              <w:marBottom w:val="0"/>
              <w:divBdr>
                <w:top w:val="none" w:sz="0" w:space="0" w:color="auto"/>
                <w:left w:val="none" w:sz="0" w:space="0" w:color="auto"/>
                <w:bottom w:val="none" w:sz="0" w:space="0" w:color="auto"/>
                <w:right w:val="none" w:sz="0" w:space="0" w:color="auto"/>
              </w:divBdr>
              <w:divsChild>
                <w:div w:id="95251335">
                  <w:marLeft w:val="0"/>
                  <w:marRight w:val="0"/>
                  <w:marTop w:val="0"/>
                  <w:marBottom w:val="0"/>
                  <w:divBdr>
                    <w:top w:val="none" w:sz="0" w:space="0" w:color="auto"/>
                    <w:left w:val="none" w:sz="0" w:space="0" w:color="auto"/>
                    <w:bottom w:val="none" w:sz="0" w:space="0" w:color="auto"/>
                    <w:right w:val="none" w:sz="0" w:space="0" w:color="auto"/>
                  </w:divBdr>
                  <w:divsChild>
                    <w:div w:id="1595480293">
                      <w:marLeft w:val="0"/>
                      <w:marRight w:val="0"/>
                      <w:marTop w:val="0"/>
                      <w:marBottom w:val="0"/>
                      <w:divBdr>
                        <w:top w:val="none" w:sz="0" w:space="0" w:color="auto"/>
                        <w:left w:val="none" w:sz="0" w:space="0" w:color="auto"/>
                        <w:bottom w:val="none" w:sz="0" w:space="0" w:color="auto"/>
                        <w:right w:val="none" w:sz="0" w:space="0" w:color="auto"/>
                      </w:divBdr>
                      <w:divsChild>
                        <w:div w:id="1588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0206">
                  <w:marLeft w:val="0"/>
                  <w:marRight w:val="0"/>
                  <w:marTop w:val="0"/>
                  <w:marBottom w:val="0"/>
                  <w:divBdr>
                    <w:top w:val="none" w:sz="0" w:space="0" w:color="auto"/>
                    <w:left w:val="none" w:sz="0" w:space="0" w:color="auto"/>
                    <w:bottom w:val="none" w:sz="0" w:space="0" w:color="auto"/>
                    <w:right w:val="none" w:sz="0" w:space="0" w:color="auto"/>
                  </w:divBdr>
                  <w:divsChild>
                    <w:div w:id="1933582406">
                      <w:marLeft w:val="0"/>
                      <w:marRight w:val="0"/>
                      <w:marTop w:val="0"/>
                      <w:marBottom w:val="0"/>
                      <w:divBdr>
                        <w:top w:val="none" w:sz="0" w:space="0" w:color="auto"/>
                        <w:left w:val="none" w:sz="0" w:space="0" w:color="auto"/>
                        <w:bottom w:val="none" w:sz="0" w:space="0" w:color="auto"/>
                        <w:right w:val="none" w:sz="0" w:space="0" w:color="auto"/>
                      </w:divBdr>
                      <w:divsChild>
                        <w:div w:id="1413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Hang_Seng_Bank" TargetMode="External"/><Relationship Id="rId13" Type="http://schemas.openxmlformats.org/officeDocument/2006/relationships/hyperlink" Target="https://ru.wikipedia.org/wiki/1922" TargetMode="External"/><Relationship Id="rId3" Type="http://schemas.openxmlformats.org/officeDocument/2006/relationships/webSettings" Target="webSettings.xml"/><Relationship Id="rId7" Type="http://schemas.openxmlformats.org/officeDocument/2006/relationships/hyperlink" Target="http://sta-sta.ru/?p=25815" TargetMode="External"/><Relationship Id="rId12" Type="http://schemas.openxmlformats.org/officeDocument/2006/relationships/hyperlink" Target="https://ru.wikipedia.org/wiki/15_%D0%BD%D0%BE%D1%8F%D0%B1%D1%80%D1%8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t.ws/@eov66/697427" TargetMode="External"/><Relationship Id="rId11" Type="http://schemas.openxmlformats.org/officeDocument/2006/relationships/hyperlink" Target="https://ru.wikipedia.org/wiki/1920" TargetMode="External"/><Relationship Id="rId5" Type="http://schemas.openxmlformats.org/officeDocument/2006/relationships/hyperlink" Target="https://cont.ws/@eov66/794178" TargetMode="External"/><Relationship Id="rId15" Type="http://schemas.openxmlformats.org/officeDocument/2006/relationships/fontTable" Target="fontTable.xml"/><Relationship Id="rId10" Type="http://schemas.openxmlformats.org/officeDocument/2006/relationships/hyperlink" Target="https://ru.wikipedia.org/wiki/6_%D0%B0%D0%BF%D1%80%D0%B5%D0%BB%D1%8F" TargetMode="External"/><Relationship Id="rId4" Type="http://schemas.openxmlformats.org/officeDocument/2006/relationships/hyperlink" Target="http://pravosudija.net/article/pisma-glavnyy-vopros-o-vyborah" TargetMode="External"/><Relationship Id="rId9" Type="http://schemas.openxmlformats.org/officeDocument/2006/relationships/hyperlink" Target="https://ru.wikipedia.org/wiki/HSBC" TargetMode="External"/><Relationship Id="rId14" Type="http://schemas.openxmlformats.org/officeDocument/2006/relationships/hyperlink" Target="http://pravosudija.net/article/2024-ili-my-rozhdeny-chtob-kafku-sdelat-byl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5560</Words>
  <Characters>31696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Максим</cp:lastModifiedBy>
  <cp:revision>3</cp:revision>
  <cp:lastPrinted>2018-08-02T07:57:00Z</cp:lastPrinted>
  <dcterms:created xsi:type="dcterms:W3CDTF">2018-08-01T12:07:00Z</dcterms:created>
  <dcterms:modified xsi:type="dcterms:W3CDTF">2018-08-02T07:57:00Z</dcterms:modified>
</cp:coreProperties>
</file>